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A0C0" w14:textId="77777777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1D8BA704" w14:textId="73F825D8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AE68A0">
        <w:rPr>
          <w:b/>
          <w:color w:val="auto"/>
          <w:sz w:val="24"/>
          <w:szCs w:val="24"/>
        </w:rPr>
        <w:t>29</w:t>
      </w:r>
      <w:r w:rsidR="00AE68A0" w:rsidRPr="00AE68A0">
        <w:rPr>
          <w:b/>
          <w:color w:val="auto"/>
          <w:sz w:val="24"/>
          <w:szCs w:val="24"/>
          <w:vertAlign w:val="superscript"/>
        </w:rPr>
        <w:t>th</w:t>
      </w:r>
      <w:r w:rsidR="00AE68A0">
        <w:rPr>
          <w:b/>
          <w:color w:val="auto"/>
          <w:sz w:val="24"/>
          <w:szCs w:val="24"/>
        </w:rPr>
        <w:t xml:space="preserve"> </w:t>
      </w:r>
      <w:r w:rsidR="008F795F">
        <w:rPr>
          <w:b/>
          <w:color w:val="auto"/>
          <w:sz w:val="24"/>
          <w:szCs w:val="24"/>
        </w:rPr>
        <w:t>July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1192FFF3" w14:textId="77777777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4F71C94B" w14:textId="77777777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B442F0A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61CD88F1" w14:textId="27025A5D" w:rsidR="005117DB" w:rsidRDefault="00DA2F15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1639D5E8" w14:textId="77777777" w:rsidR="001131B9" w:rsidRDefault="00DA2F15" w:rsidP="00DA2F15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Present:</w:t>
      </w:r>
    </w:p>
    <w:p w14:paraId="6D2641B3" w14:textId="78C3A480" w:rsidR="005537D6" w:rsidRPr="00942D88" w:rsidRDefault="00734D5F" w:rsidP="00DA2F15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</w:t>
      </w:r>
      <w:r w:rsidR="005537D6">
        <w:rPr>
          <w:b/>
          <w:color w:val="auto"/>
          <w:sz w:val="24"/>
          <w:szCs w:val="24"/>
        </w:rPr>
        <w:t>llrs</w:t>
      </w:r>
      <w:r w:rsidR="00942D88">
        <w:rPr>
          <w:b/>
          <w:color w:val="auto"/>
          <w:sz w:val="24"/>
          <w:szCs w:val="24"/>
        </w:rPr>
        <w:t xml:space="preserve">: </w:t>
      </w:r>
      <w:r w:rsidR="005537D6" w:rsidRPr="00942D88">
        <w:rPr>
          <w:bCs/>
          <w:color w:val="auto"/>
          <w:sz w:val="24"/>
          <w:szCs w:val="24"/>
        </w:rPr>
        <w:t xml:space="preserve">M Cox, C </w:t>
      </w:r>
      <w:r w:rsidRPr="00942D88">
        <w:rPr>
          <w:bCs/>
          <w:color w:val="auto"/>
          <w:sz w:val="24"/>
          <w:szCs w:val="24"/>
        </w:rPr>
        <w:t>E</w:t>
      </w:r>
      <w:r w:rsidR="005537D6" w:rsidRPr="00942D88">
        <w:rPr>
          <w:bCs/>
          <w:color w:val="auto"/>
          <w:sz w:val="24"/>
          <w:szCs w:val="24"/>
        </w:rPr>
        <w:t>lsmore</w:t>
      </w:r>
      <w:r w:rsidRPr="00942D88">
        <w:rPr>
          <w:bCs/>
          <w:color w:val="auto"/>
          <w:sz w:val="24"/>
          <w:szCs w:val="24"/>
        </w:rPr>
        <w:t>, R</w:t>
      </w:r>
      <w:r w:rsidR="005537D6" w:rsidRPr="00942D88">
        <w:rPr>
          <w:bCs/>
          <w:color w:val="auto"/>
          <w:sz w:val="24"/>
          <w:szCs w:val="24"/>
        </w:rPr>
        <w:t xml:space="preserve"> </w:t>
      </w:r>
      <w:r w:rsidRPr="00942D88">
        <w:rPr>
          <w:bCs/>
          <w:color w:val="auto"/>
          <w:sz w:val="24"/>
          <w:szCs w:val="24"/>
        </w:rPr>
        <w:t>D</w:t>
      </w:r>
      <w:r w:rsidR="005537D6" w:rsidRPr="00942D88">
        <w:rPr>
          <w:bCs/>
          <w:color w:val="auto"/>
          <w:sz w:val="24"/>
          <w:szCs w:val="24"/>
        </w:rPr>
        <w:t>rury</w:t>
      </w:r>
      <w:r w:rsidRPr="00942D88">
        <w:rPr>
          <w:bCs/>
          <w:color w:val="auto"/>
          <w:sz w:val="24"/>
          <w:szCs w:val="24"/>
        </w:rPr>
        <w:t>, S</w:t>
      </w:r>
      <w:r w:rsidR="005537D6" w:rsidRPr="00942D88">
        <w:rPr>
          <w:bCs/>
          <w:color w:val="auto"/>
          <w:sz w:val="24"/>
          <w:szCs w:val="24"/>
        </w:rPr>
        <w:t xml:space="preserve"> </w:t>
      </w:r>
      <w:r w:rsidRPr="00942D88">
        <w:rPr>
          <w:bCs/>
          <w:color w:val="auto"/>
          <w:sz w:val="24"/>
          <w:szCs w:val="24"/>
        </w:rPr>
        <w:t>C</w:t>
      </w:r>
      <w:r w:rsidR="005537D6" w:rsidRPr="00942D88">
        <w:rPr>
          <w:bCs/>
          <w:color w:val="auto"/>
          <w:sz w:val="24"/>
          <w:szCs w:val="24"/>
        </w:rPr>
        <w:t>ox</w:t>
      </w:r>
      <w:r w:rsidR="000C0942" w:rsidRPr="00942D88">
        <w:rPr>
          <w:bCs/>
          <w:color w:val="auto"/>
          <w:sz w:val="24"/>
          <w:szCs w:val="24"/>
        </w:rPr>
        <w:t>, T Templeton, M Beard</w:t>
      </w:r>
    </w:p>
    <w:p w14:paraId="7CAD2F58" w14:textId="34D80919" w:rsidR="004A4006" w:rsidRDefault="00942D88" w:rsidP="00DA2F15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 Choat - </w:t>
      </w:r>
      <w:r w:rsidR="004011F0">
        <w:rPr>
          <w:b/>
          <w:color w:val="auto"/>
          <w:sz w:val="24"/>
          <w:szCs w:val="24"/>
        </w:rPr>
        <w:t>Gloucestershire County Council (GCC) Highways</w:t>
      </w:r>
      <w:r w:rsidR="004A4006">
        <w:rPr>
          <w:b/>
          <w:color w:val="auto"/>
          <w:sz w:val="24"/>
          <w:szCs w:val="24"/>
        </w:rPr>
        <w:t xml:space="preserve"> </w:t>
      </w:r>
    </w:p>
    <w:p w14:paraId="5C74EB50" w14:textId="1ADA6F19" w:rsidR="000C0942" w:rsidRDefault="000C0942" w:rsidP="00DA2F15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K </w:t>
      </w:r>
      <w:r w:rsidR="001A2655">
        <w:rPr>
          <w:b/>
          <w:color w:val="auto"/>
          <w:sz w:val="24"/>
          <w:szCs w:val="24"/>
        </w:rPr>
        <w:t xml:space="preserve">Peters </w:t>
      </w:r>
      <w:r w:rsidR="00942D88">
        <w:rPr>
          <w:b/>
          <w:color w:val="auto"/>
          <w:sz w:val="24"/>
          <w:szCs w:val="24"/>
        </w:rPr>
        <w:t xml:space="preserve">- </w:t>
      </w:r>
      <w:r w:rsidR="001A2655" w:rsidRPr="001A2655">
        <w:rPr>
          <w:b/>
          <w:color w:val="auto"/>
          <w:sz w:val="24"/>
          <w:szCs w:val="24"/>
        </w:rPr>
        <w:t>Senior Planning Manager </w:t>
      </w:r>
      <w:r w:rsidR="001A2655">
        <w:rPr>
          <w:b/>
          <w:color w:val="auto"/>
          <w:sz w:val="24"/>
          <w:szCs w:val="24"/>
        </w:rPr>
        <w:t>at MF Freeman</w:t>
      </w:r>
    </w:p>
    <w:p w14:paraId="0CF17FD0" w14:textId="19B67661" w:rsidR="00942D88" w:rsidRPr="00942D88" w:rsidRDefault="00942D88" w:rsidP="00DA2F15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942D88">
        <w:rPr>
          <w:bCs/>
          <w:color w:val="auto"/>
          <w:sz w:val="24"/>
          <w:szCs w:val="24"/>
        </w:rPr>
        <w:t>L Jayne – Assistant Clerk, minute taking</w:t>
      </w:r>
    </w:p>
    <w:p w14:paraId="250B7E7D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45003B54" w14:textId="2FDF2506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</w:t>
      </w:r>
      <w:r w:rsidR="006D1853">
        <w:rPr>
          <w:rFonts w:eastAsia="Times New Roman"/>
          <w:b/>
          <w:bCs/>
          <w:color w:val="auto"/>
          <w:sz w:val="24"/>
          <w:szCs w:val="24"/>
        </w:rPr>
        <w:t>here were no apologies received</w:t>
      </w:r>
    </w:p>
    <w:p w14:paraId="647F731F" w14:textId="4650D7B2" w:rsidR="006D1853" w:rsidRPr="009457AA" w:rsidRDefault="003A0B7F" w:rsidP="009457A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9457AA">
        <w:rPr>
          <w:rFonts w:eastAsia="Times New Roman"/>
          <w:b/>
          <w:bCs/>
          <w:color w:val="auto"/>
          <w:sz w:val="24"/>
          <w:szCs w:val="24"/>
        </w:rPr>
        <w:t>here were no declarations of interest declared</w:t>
      </w:r>
    </w:p>
    <w:p w14:paraId="1A0E3CB4" w14:textId="135A76D0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9457AA">
        <w:rPr>
          <w:rFonts w:eastAsia="Times New Roman"/>
          <w:b/>
          <w:bCs/>
          <w:color w:val="auto"/>
          <w:sz w:val="24"/>
          <w:szCs w:val="24"/>
        </w:rPr>
        <w:t xml:space="preserve">here were no new 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2F3B8D79" w14:textId="25F0BE59" w:rsidR="003A0B7F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8F795F">
        <w:rPr>
          <w:rFonts w:eastAsia="Times New Roman"/>
          <w:b/>
          <w:bCs/>
          <w:color w:val="auto"/>
          <w:sz w:val="24"/>
          <w:szCs w:val="24"/>
        </w:rPr>
        <w:t>1</w:t>
      </w:r>
      <w:r w:rsidR="000A55BE">
        <w:rPr>
          <w:rFonts w:eastAsia="Times New Roman"/>
          <w:b/>
          <w:bCs/>
          <w:color w:val="auto"/>
          <w:sz w:val="24"/>
          <w:szCs w:val="24"/>
        </w:rPr>
        <w:t>st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</w:t>
      </w:r>
      <w:r w:rsidR="000A55BE">
        <w:rPr>
          <w:rFonts w:eastAsia="Times New Roman"/>
          <w:b/>
          <w:bCs/>
          <w:color w:val="auto"/>
          <w:sz w:val="24"/>
          <w:szCs w:val="24"/>
        </w:rPr>
        <w:t>uly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p w14:paraId="7DD42639" w14:textId="3A7BC633" w:rsidR="00D8088C" w:rsidRPr="007A553C" w:rsidRDefault="00D8088C" w:rsidP="00C61B25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C Elsmore </w:t>
      </w:r>
      <w:r w:rsidRPr="007A553C">
        <w:rPr>
          <w:rFonts w:eastAsia="Times New Roman"/>
          <w:color w:val="auto"/>
          <w:sz w:val="24"/>
          <w:szCs w:val="24"/>
        </w:rPr>
        <w:t xml:space="preserve">proposed the minutes to be a true and accurate account. </w:t>
      </w:r>
    </w:p>
    <w:p w14:paraId="4FC4FA60" w14:textId="417C50B8" w:rsidR="00E05FF1" w:rsidRPr="00D8088C" w:rsidRDefault="00D8088C" w:rsidP="00D8088C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7A553C">
        <w:rPr>
          <w:rFonts w:eastAsia="Times New Roman"/>
          <w:color w:val="auto"/>
          <w:sz w:val="24"/>
          <w:szCs w:val="24"/>
        </w:rPr>
        <w:t>Cllr S Cox seconded, and Cllr M Cox signed a copy of the minutes.</w:t>
      </w:r>
      <w:r>
        <w:rPr>
          <w:rFonts w:eastAsia="Times New Roman"/>
          <w:color w:val="auto"/>
          <w:sz w:val="24"/>
          <w:szCs w:val="24"/>
        </w:rPr>
        <w:t xml:space="preserve"> </w:t>
      </w:r>
    </w:p>
    <w:bookmarkEnd w:id="0"/>
    <w:p w14:paraId="1AAF2AC2" w14:textId="45906447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1</w:t>
      </w:r>
      <w:r w:rsidR="000A55BE">
        <w:rPr>
          <w:rFonts w:eastAsia="Times New Roman"/>
          <w:b/>
          <w:bCs/>
          <w:color w:val="auto"/>
          <w:sz w:val="24"/>
          <w:szCs w:val="24"/>
        </w:rPr>
        <w:t>st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Ju</w:t>
      </w:r>
      <w:r w:rsidR="000A55BE">
        <w:rPr>
          <w:rFonts w:eastAsia="Times New Roman"/>
          <w:b/>
          <w:bCs/>
          <w:color w:val="auto"/>
          <w:sz w:val="24"/>
          <w:szCs w:val="24"/>
        </w:rPr>
        <w:t>ly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>2025</w:t>
      </w:r>
    </w:p>
    <w:p w14:paraId="19DA76EE" w14:textId="28C52CD8" w:rsidR="00F502F5" w:rsidRPr="00C1630A" w:rsidRDefault="004F3C1F" w:rsidP="00C1630A">
      <w:pPr>
        <w:pStyle w:val="ListParagraph"/>
        <w:ind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Page 1, Item 5</w:t>
      </w:r>
      <w:r w:rsidRPr="00C61B25">
        <w:rPr>
          <w:rFonts w:eastAsia="Times New Roman"/>
          <w:color w:val="auto"/>
          <w:sz w:val="24"/>
          <w:szCs w:val="24"/>
        </w:rPr>
        <w:t xml:space="preserve">: </w:t>
      </w:r>
      <w:r w:rsidR="00C25964" w:rsidRPr="00C61B25">
        <w:rPr>
          <w:rFonts w:eastAsia="Times New Roman"/>
          <w:color w:val="auto"/>
          <w:sz w:val="24"/>
          <w:szCs w:val="24"/>
        </w:rPr>
        <w:t xml:space="preserve">Traders meeting </w:t>
      </w:r>
      <w:r w:rsidRPr="00C61B25">
        <w:rPr>
          <w:rFonts w:eastAsia="Times New Roman"/>
          <w:color w:val="auto"/>
          <w:sz w:val="24"/>
          <w:szCs w:val="24"/>
        </w:rPr>
        <w:t xml:space="preserve">to be arranged for </w:t>
      </w:r>
      <w:r w:rsidR="00F502F5" w:rsidRPr="00C61B25">
        <w:rPr>
          <w:rFonts w:eastAsia="Times New Roman"/>
          <w:color w:val="auto"/>
          <w:sz w:val="24"/>
          <w:szCs w:val="24"/>
        </w:rPr>
        <w:t>Sept</w:t>
      </w:r>
      <w:r w:rsidRPr="00C61B25">
        <w:rPr>
          <w:rFonts w:eastAsia="Times New Roman"/>
          <w:color w:val="auto"/>
          <w:sz w:val="24"/>
          <w:szCs w:val="24"/>
        </w:rPr>
        <w:t>ember</w:t>
      </w:r>
      <w:r w:rsidR="00821483">
        <w:rPr>
          <w:rFonts w:eastAsia="Times New Roman"/>
          <w:b/>
          <w:bCs/>
          <w:color w:val="auto"/>
          <w:sz w:val="24"/>
          <w:szCs w:val="24"/>
        </w:rPr>
        <w:t xml:space="preserve">. </w:t>
      </w:r>
      <w:r w:rsidR="00821483" w:rsidRPr="00821483">
        <w:rPr>
          <w:rFonts w:eastAsia="Times New Roman"/>
          <w:color w:val="auto"/>
          <w:sz w:val="24"/>
          <w:szCs w:val="24"/>
        </w:rPr>
        <w:t>Date TBC.</w:t>
      </w:r>
      <w:r w:rsidR="00821483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4D08191C" w14:textId="77777777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4AB82FB2" w14:textId="33DD2818" w:rsidR="000A2CD4" w:rsidRPr="00A145CE" w:rsidRDefault="00A145CE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A145CE">
        <w:rPr>
          <w:rFonts w:eastAsia="Times New Roman"/>
          <w:color w:val="auto"/>
          <w:sz w:val="24"/>
          <w:szCs w:val="24"/>
        </w:rPr>
        <w:t>There were n</w:t>
      </w:r>
      <w:r w:rsidR="00C1630A" w:rsidRPr="00A145CE">
        <w:rPr>
          <w:rFonts w:eastAsia="Times New Roman"/>
          <w:color w:val="auto"/>
          <w:sz w:val="24"/>
          <w:szCs w:val="24"/>
        </w:rPr>
        <w:t>o comments</w:t>
      </w:r>
      <w:r w:rsidRPr="00A145CE">
        <w:rPr>
          <w:rFonts w:eastAsia="Times New Roman"/>
          <w:color w:val="auto"/>
          <w:sz w:val="24"/>
          <w:szCs w:val="24"/>
        </w:rPr>
        <w:t xml:space="preserve"> made by those in attendance. </w:t>
      </w:r>
    </w:p>
    <w:p w14:paraId="506CC8C5" w14:textId="77777777" w:rsidR="00A24536" w:rsidRDefault="00A2453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EEBC1CD" w14:textId="77777777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0576A068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091CD597" w14:textId="77777777" w:rsidR="00195FA1" w:rsidRPr="00C1630A" w:rsidRDefault="00911CA0" w:rsidP="009210A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note GCC Highways ‘walkabout’ with County Councillor Leigh Challis and to </w:t>
      </w:r>
      <w:r w:rsidR="00195FA1">
        <w:rPr>
          <w:rFonts w:eastAsia="Times New Roman"/>
          <w:b/>
          <w:color w:val="auto"/>
          <w:sz w:val="24"/>
          <w:szCs w:val="24"/>
        </w:rPr>
        <w:t>consider specific actions/recommendations</w:t>
      </w:r>
    </w:p>
    <w:p w14:paraId="21F968F6" w14:textId="76D16F70" w:rsidR="00C1630A" w:rsidRPr="00717F7B" w:rsidRDefault="00297C19" w:rsidP="00C1630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‘</w:t>
      </w:r>
      <w:r w:rsidR="00F52778" w:rsidRPr="00717F7B">
        <w:rPr>
          <w:rFonts w:eastAsia="Times New Roman"/>
          <w:bCs/>
          <w:color w:val="auto"/>
          <w:sz w:val="24"/>
          <w:szCs w:val="24"/>
        </w:rPr>
        <w:t>Walkabout</w:t>
      </w:r>
      <w:r>
        <w:rPr>
          <w:rFonts w:eastAsia="Times New Roman"/>
          <w:bCs/>
          <w:color w:val="auto"/>
          <w:sz w:val="24"/>
          <w:szCs w:val="24"/>
        </w:rPr>
        <w:t xml:space="preserve">’ </w:t>
      </w:r>
      <w:r w:rsidR="00F52778" w:rsidRPr="00717F7B">
        <w:rPr>
          <w:rFonts w:eastAsia="Times New Roman"/>
          <w:bCs/>
          <w:color w:val="auto"/>
          <w:sz w:val="24"/>
          <w:szCs w:val="24"/>
        </w:rPr>
        <w:t>to be arranged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14:paraId="7643CDF1" w14:textId="0B0C4747" w:rsidR="00F0432C" w:rsidRPr="00717F7B" w:rsidRDefault="000A5636" w:rsidP="00C1630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Concerns have been raised</w:t>
      </w:r>
      <w:r w:rsidR="00224436">
        <w:rPr>
          <w:rFonts w:eastAsia="Times New Roman"/>
          <w:bCs/>
          <w:color w:val="auto"/>
          <w:sz w:val="24"/>
          <w:szCs w:val="24"/>
        </w:rPr>
        <w:t xml:space="preserve"> to L Challis</w:t>
      </w:r>
      <w:r>
        <w:rPr>
          <w:rFonts w:eastAsia="Times New Roman"/>
          <w:bCs/>
          <w:color w:val="auto"/>
          <w:sz w:val="24"/>
          <w:szCs w:val="24"/>
        </w:rPr>
        <w:t xml:space="preserve"> from r</w:t>
      </w:r>
      <w:r w:rsidR="00F52778" w:rsidRPr="00717F7B">
        <w:rPr>
          <w:rFonts w:eastAsia="Times New Roman"/>
          <w:bCs/>
          <w:color w:val="auto"/>
          <w:sz w:val="24"/>
          <w:szCs w:val="24"/>
        </w:rPr>
        <w:t xml:space="preserve">esidents </w:t>
      </w:r>
      <w:r w:rsidR="00224436">
        <w:rPr>
          <w:rFonts w:eastAsia="Times New Roman"/>
          <w:bCs/>
          <w:color w:val="auto"/>
          <w:sz w:val="24"/>
          <w:szCs w:val="24"/>
        </w:rPr>
        <w:t>on</w:t>
      </w:r>
      <w:r w:rsidR="00F52778" w:rsidRPr="00717F7B">
        <w:rPr>
          <w:rFonts w:eastAsia="Times New Roman"/>
          <w:bCs/>
          <w:color w:val="auto"/>
          <w:sz w:val="24"/>
          <w:szCs w:val="24"/>
        </w:rPr>
        <w:t xml:space="preserve"> Boxbush</w:t>
      </w:r>
      <w:r w:rsidR="00224436">
        <w:rPr>
          <w:rFonts w:eastAsia="Times New Roman"/>
          <w:bCs/>
          <w:color w:val="auto"/>
          <w:sz w:val="24"/>
          <w:szCs w:val="24"/>
        </w:rPr>
        <w:t xml:space="preserve"> Road</w:t>
      </w:r>
      <w:r w:rsidR="00F52778" w:rsidRPr="00717F7B">
        <w:rPr>
          <w:rFonts w:eastAsia="Times New Roman"/>
          <w:bCs/>
          <w:color w:val="auto"/>
          <w:sz w:val="24"/>
          <w:szCs w:val="24"/>
        </w:rPr>
        <w:t>, Crossways</w:t>
      </w:r>
      <w:r w:rsidR="00224436">
        <w:rPr>
          <w:rFonts w:eastAsia="Times New Roman"/>
          <w:bCs/>
          <w:color w:val="auto"/>
          <w:sz w:val="24"/>
          <w:szCs w:val="24"/>
        </w:rPr>
        <w:t xml:space="preserve"> and </w:t>
      </w:r>
      <w:r w:rsidR="00F52778" w:rsidRPr="00717F7B">
        <w:rPr>
          <w:rFonts w:eastAsia="Times New Roman"/>
          <w:bCs/>
          <w:color w:val="auto"/>
          <w:sz w:val="24"/>
          <w:szCs w:val="24"/>
        </w:rPr>
        <w:t>Staunton R</w:t>
      </w:r>
      <w:r w:rsidR="00224436">
        <w:rPr>
          <w:rFonts w:eastAsia="Times New Roman"/>
          <w:bCs/>
          <w:color w:val="auto"/>
          <w:sz w:val="24"/>
          <w:szCs w:val="24"/>
        </w:rPr>
        <w:t>oa</w:t>
      </w:r>
      <w:r w:rsidR="00F52778" w:rsidRPr="00717F7B">
        <w:rPr>
          <w:rFonts w:eastAsia="Times New Roman"/>
          <w:bCs/>
          <w:color w:val="auto"/>
          <w:sz w:val="24"/>
          <w:szCs w:val="24"/>
        </w:rPr>
        <w:t xml:space="preserve">d. </w:t>
      </w:r>
      <w:r w:rsidR="00F0432C" w:rsidRPr="00717F7B">
        <w:rPr>
          <w:rFonts w:eastAsia="Times New Roman"/>
          <w:bCs/>
          <w:color w:val="auto"/>
          <w:sz w:val="24"/>
          <w:szCs w:val="24"/>
        </w:rPr>
        <w:t xml:space="preserve">L Challis </w:t>
      </w:r>
      <w:r w:rsidR="00D2750E" w:rsidRPr="00D2750E">
        <w:rPr>
          <w:rFonts w:eastAsia="Times New Roman"/>
          <w:bCs/>
          <w:color w:val="auto"/>
          <w:sz w:val="24"/>
          <w:szCs w:val="24"/>
        </w:rPr>
        <w:t>awaiting a response from the Cotswolds</w:t>
      </w:r>
      <w:r w:rsidR="00D2750E">
        <w:rPr>
          <w:rFonts w:eastAsia="Times New Roman"/>
          <w:bCs/>
          <w:color w:val="auto"/>
          <w:sz w:val="24"/>
          <w:szCs w:val="24"/>
        </w:rPr>
        <w:t xml:space="preserve"> </w:t>
      </w:r>
      <w:r w:rsidR="00D85AA6">
        <w:rPr>
          <w:rFonts w:eastAsia="Times New Roman"/>
          <w:bCs/>
          <w:color w:val="auto"/>
          <w:sz w:val="24"/>
          <w:szCs w:val="24"/>
        </w:rPr>
        <w:t>parking management company</w:t>
      </w:r>
      <w:r w:rsidR="00D2750E" w:rsidRPr="00D2750E">
        <w:rPr>
          <w:rFonts w:eastAsia="Times New Roman"/>
          <w:bCs/>
          <w:color w:val="auto"/>
          <w:sz w:val="24"/>
          <w:szCs w:val="24"/>
        </w:rPr>
        <w:t xml:space="preserve"> regarding</w:t>
      </w:r>
      <w:r w:rsidR="008D3155">
        <w:rPr>
          <w:rFonts w:eastAsia="Times New Roman"/>
          <w:bCs/>
          <w:color w:val="auto"/>
          <w:sz w:val="24"/>
          <w:szCs w:val="24"/>
        </w:rPr>
        <w:t xml:space="preserve"> potential</w:t>
      </w:r>
      <w:r w:rsidR="00D2750E" w:rsidRPr="00D2750E">
        <w:rPr>
          <w:rFonts w:eastAsia="Times New Roman"/>
          <w:bCs/>
          <w:color w:val="auto"/>
          <w:sz w:val="24"/>
          <w:szCs w:val="24"/>
        </w:rPr>
        <w:t xml:space="preserve"> parking </w:t>
      </w:r>
      <w:r w:rsidR="008D3155">
        <w:rPr>
          <w:rFonts w:eastAsia="Times New Roman"/>
          <w:bCs/>
          <w:color w:val="auto"/>
          <w:sz w:val="24"/>
          <w:szCs w:val="24"/>
        </w:rPr>
        <w:t>options.</w:t>
      </w:r>
      <w:r w:rsidR="00F0432C" w:rsidRPr="00717F7B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07B16694" w14:textId="77777777" w:rsidR="009F116B" w:rsidRPr="00195FA1" w:rsidRDefault="009F116B" w:rsidP="009F116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32F45B79" w14:textId="3206A8D1" w:rsidR="002808CE" w:rsidRDefault="006C71F9" w:rsidP="00A271C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A271CF">
        <w:rPr>
          <w:rFonts w:eastAsia="Times New Roman"/>
          <w:b/>
          <w:color w:val="auto"/>
          <w:sz w:val="24"/>
          <w:szCs w:val="24"/>
        </w:rPr>
        <w:t xml:space="preserve">To review tracker and </w:t>
      </w:r>
      <w:r w:rsidR="009210A6" w:rsidRPr="00A271CF">
        <w:rPr>
          <w:rFonts w:eastAsia="Times New Roman"/>
          <w:b/>
          <w:color w:val="auto"/>
          <w:sz w:val="24"/>
          <w:szCs w:val="24"/>
        </w:rPr>
        <w:t xml:space="preserve">any </w:t>
      </w:r>
      <w:r w:rsidRPr="00A271CF">
        <w:rPr>
          <w:rFonts w:eastAsia="Times New Roman"/>
          <w:b/>
          <w:color w:val="auto"/>
          <w:sz w:val="24"/>
          <w:szCs w:val="24"/>
        </w:rPr>
        <w:t>response from GCC Highways</w:t>
      </w:r>
      <w:r w:rsidRPr="00A271CF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111360CD" w14:textId="32E5E1DD" w:rsidR="00A271CF" w:rsidRDefault="00A271CF" w:rsidP="00A271CF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926824">
        <w:rPr>
          <w:rFonts w:eastAsia="Times New Roman"/>
          <w:b/>
          <w:color w:val="auto"/>
          <w:sz w:val="24"/>
          <w:szCs w:val="24"/>
        </w:rPr>
        <w:t>Mile End</w:t>
      </w:r>
      <w:r w:rsidR="009F116B" w:rsidRPr="00926824">
        <w:rPr>
          <w:rFonts w:eastAsia="Times New Roman"/>
          <w:b/>
          <w:color w:val="auto"/>
          <w:sz w:val="24"/>
          <w:szCs w:val="24"/>
        </w:rPr>
        <w:t xml:space="preserve"> </w:t>
      </w:r>
      <w:r w:rsidRPr="00926824">
        <w:rPr>
          <w:rFonts w:eastAsia="Times New Roman"/>
          <w:b/>
          <w:color w:val="auto"/>
          <w:sz w:val="24"/>
          <w:szCs w:val="24"/>
        </w:rPr>
        <w:t>Trees</w:t>
      </w:r>
      <w:r w:rsidR="00814236">
        <w:rPr>
          <w:rFonts w:eastAsia="Times New Roman"/>
          <w:bCs/>
          <w:color w:val="auto"/>
          <w:sz w:val="24"/>
          <w:szCs w:val="24"/>
        </w:rPr>
        <w:t xml:space="preserve">: </w:t>
      </w:r>
      <w:r w:rsidR="00A03294">
        <w:rPr>
          <w:rFonts w:eastAsia="Times New Roman"/>
          <w:bCs/>
          <w:color w:val="auto"/>
          <w:sz w:val="24"/>
          <w:szCs w:val="24"/>
        </w:rPr>
        <w:t xml:space="preserve">to be included in September’s planting schedule. </w:t>
      </w:r>
    </w:p>
    <w:p w14:paraId="4CC045E0" w14:textId="5806948C" w:rsidR="00D52F55" w:rsidRDefault="00856F78" w:rsidP="00900B2F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N Choat added that organisations and residents can apply for free trees through GCC</w:t>
      </w:r>
      <w:r w:rsidR="00D8773C">
        <w:rPr>
          <w:rFonts w:eastAsia="Times New Roman"/>
          <w:bCs/>
          <w:color w:val="auto"/>
          <w:sz w:val="24"/>
          <w:szCs w:val="24"/>
        </w:rPr>
        <w:t xml:space="preserve">. </w:t>
      </w:r>
    </w:p>
    <w:p w14:paraId="0B73163C" w14:textId="11616509" w:rsidR="00E80998" w:rsidRDefault="00574ECB" w:rsidP="009F5312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900B2F">
        <w:rPr>
          <w:rFonts w:eastAsia="Times New Roman"/>
          <w:b/>
          <w:color w:val="auto"/>
          <w:sz w:val="24"/>
          <w:szCs w:val="24"/>
        </w:rPr>
        <w:t xml:space="preserve">Coleford </w:t>
      </w:r>
      <w:r w:rsidR="005072AC" w:rsidRPr="00900B2F">
        <w:rPr>
          <w:rFonts w:eastAsia="Times New Roman"/>
          <w:b/>
          <w:color w:val="auto"/>
          <w:sz w:val="24"/>
          <w:szCs w:val="24"/>
        </w:rPr>
        <w:t>High Street speedhumps</w:t>
      </w:r>
      <w:r w:rsidR="00C86249" w:rsidRPr="00900B2F">
        <w:rPr>
          <w:rFonts w:eastAsia="Times New Roman"/>
          <w:b/>
          <w:color w:val="auto"/>
          <w:sz w:val="24"/>
          <w:szCs w:val="24"/>
        </w:rPr>
        <w:t xml:space="preserve"> and resurfacing</w:t>
      </w:r>
      <w:r w:rsidR="00D8773C" w:rsidRPr="00900B2F">
        <w:rPr>
          <w:rFonts w:eastAsia="Times New Roman"/>
          <w:b/>
          <w:color w:val="auto"/>
          <w:sz w:val="24"/>
          <w:szCs w:val="24"/>
        </w:rPr>
        <w:t>:</w:t>
      </w:r>
      <w:r w:rsidR="009F3CF6" w:rsidRPr="009F5312">
        <w:rPr>
          <w:rFonts w:eastAsia="Times New Roman"/>
          <w:bCs/>
          <w:color w:val="auto"/>
          <w:sz w:val="24"/>
          <w:szCs w:val="24"/>
        </w:rPr>
        <w:t xml:space="preserve"> </w:t>
      </w:r>
      <w:r w:rsidR="00344742" w:rsidRPr="009F5312">
        <w:rPr>
          <w:rFonts w:eastAsia="Times New Roman"/>
          <w:bCs/>
          <w:color w:val="auto"/>
          <w:sz w:val="24"/>
          <w:szCs w:val="24"/>
        </w:rPr>
        <w:t xml:space="preserve">N Choat updated </w:t>
      </w:r>
      <w:r w:rsidR="00D8773C" w:rsidRPr="009F5312">
        <w:rPr>
          <w:rFonts w:eastAsia="Times New Roman"/>
          <w:bCs/>
          <w:color w:val="auto"/>
          <w:sz w:val="24"/>
          <w:szCs w:val="24"/>
        </w:rPr>
        <w:t xml:space="preserve">that </w:t>
      </w:r>
      <w:r w:rsidR="00647E1B" w:rsidRPr="009F5312">
        <w:rPr>
          <w:rFonts w:eastAsia="Times New Roman"/>
          <w:bCs/>
          <w:color w:val="auto"/>
          <w:sz w:val="24"/>
          <w:szCs w:val="24"/>
        </w:rPr>
        <w:t xml:space="preserve">works to the speed humps will be carried out 1 week before the resurfacing. </w:t>
      </w:r>
      <w:r w:rsidR="00F2420E" w:rsidRPr="009F5312">
        <w:rPr>
          <w:rFonts w:eastAsia="Times New Roman"/>
          <w:bCs/>
          <w:color w:val="auto"/>
          <w:sz w:val="24"/>
          <w:szCs w:val="24"/>
        </w:rPr>
        <w:t>The humps will be</w:t>
      </w:r>
      <w:r w:rsidR="00900B2F">
        <w:rPr>
          <w:rFonts w:eastAsia="Times New Roman"/>
          <w:bCs/>
          <w:color w:val="auto"/>
          <w:sz w:val="24"/>
          <w:szCs w:val="24"/>
        </w:rPr>
        <w:t xml:space="preserve"> made </w:t>
      </w:r>
      <w:r w:rsidR="00344742" w:rsidRPr="009F5312">
        <w:rPr>
          <w:rFonts w:eastAsia="Times New Roman"/>
          <w:bCs/>
          <w:color w:val="auto"/>
          <w:sz w:val="24"/>
          <w:szCs w:val="24"/>
        </w:rPr>
        <w:t>more gradual,</w:t>
      </w:r>
      <w:r w:rsidR="00647E1B" w:rsidRPr="009F5312">
        <w:rPr>
          <w:rFonts w:eastAsia="Times New Roman"/>
          <w:bCs/>
          <w:color w:val="auto"/>
          <w:sz w:val="24"/>
          <w:szCs w:val="24"/>
        </w:rPr>
        <w:t xml:space="preserve"> with the addition of</w:t>
      </w:r>
      <w:r w:rsidR="00900B2F">
        <w:rPr>
          <w:rFonts w:eastAsia="Times New Roman"/>
          <w:bCs/>
          <w:color w:val="auto"/>
          <w:sz w:val="24"/>
          <w:szCs w:val="24"/>
        </w:rPr>
        <w:t xml:space="preserve"> a</w:t>
      </w:r>
      <w:r w:rsidR="00647E1B" w:rsidRPr="009F5312">
        <w:rPr>
          <w:rFonts w:eastAsia="Times New Roman"/>
          <w:bCs/>
          <w:color w:val="auto"/>
          <w:sz w:val="24"/>
          <w:szCs w:val="24"/>
        </w:rPr>
        <w:t xml:space="preserve"> ‘confused crossings’.</w:t>
      </w:r>
      <w:r w:rsidR="00344742" w:rsidRPr="009F5312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3B8612B3" w14:textId="459BA0F9" w:rsidR="00F533BA" w:rsidRPr="009F5312" w:rsidRDefault="00167ABD" w:rsidP="00E80998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D</w:t>
      </w:r>
      <w:r w:rsidR="00E80998">
        <w:rPr>
          <w:rFonts w:eastAsia="Times New Roman"/>
          <w:bCs/>
          <w:color w:val="auto"/>
          <w:sz w:val="24"/>
          <w:szCs w:val="24"/>
        </w:rPr>
        <w:t>ay</w:t>
      </w:r>
      <w:r w:rsidR="00186E86">
        <w:rPr>
          <w:rFonts w:eastAsia="Times New Roman"/>
          <w:bCs/>
          <w:color w:val="auto"/>
          <w:sz w:val="24"/>
          <w:szCs w:val="24"/>
        </w:rPr>
        <w:t xml:space="preserve"> time</w:t>
      </w:r>
      <w:r w:rsidR="00E80998">
        <w:rPr>
          <w:rFonts w:eastAsia="Times New Roman"/>
          <w:bCs/>
          <w:color w:val="auto"/>
          <w:sz w:val="24"/>
          <w:szCs w:val="24"/>
        </w:rPr>
        <w:t xml:space="preserve"> road closures fo</w:t>
      </w:r>
      <w:r>
        <w:rPr>
          <w:rFonts w:eastAsia="Times New Roman"/>
          <w:bCs/>
          <w:color w:val="auto"/>
          <w:sz w:val="24"/>
          <w:szCs w:val="24"/>
        </w:rPr>
        <w:t>r</w:t>
      </w:r>
      <w:r w:rsidR="00186E86">
        <w:rPr>
          <w:rFonts w:eastAsia="Times New Roman"/>
          <w:bCs/>
          <w:color w:val="auto"/>
          <w:sz w:val="24"/>
          <w:szCs w:val="24"/>
        </w:rPr>
        <w:t xml:space="preserve"> </w:t>
      </w:r>
      <w:r w:rsidR="00E80998">
        <w:rPr>
          <w:rFonts w:eastAsia="Times New Roman"/>
          <w:bCs/>
          <w:color w:val="auto"/>
          <w:sz w:val="24"/>
          <w:szCs w:val="24"/>
        </w:rPr>
        <w:t>speedhump</w:t>
      </w:r>
      <w:r w:rsidR="00647E1B" w:rsidRPr="009F5312">
        <w:rPr>
          <w:rFonts w:eastAsia="Times New Roman"/>
          <w:bCs/>
          <w:color w:val="auto"/>
          <w:sz w:val="24"/>
          <w:szCs w:val="24"/>
        </w:rPr>
        <w:t xml:space="preserve"> works</w:t>
      </w:r>
      <w:r w:rsidR="00186E86">
        <w:rPr>
          <w:rFonts w:eastAsia="Times New Roman"/>
          <w:bCs/>
          <w:color w:val="auto"/>
          <w:sz w:val="24"/>
          <w:szCs w:val="24"/>
        </w:rPr>
        <w:t xml:space="preserve"> and</w:t>
      </w:r>
      <w:r w:rsidR="00E80998">
        <w:rPr>
          <w:rFonts w:eastAsia="Times New Roman"/>
          <w:bCs/>
          <w:color w:val="auto"/>
          <w:sz w:val="24"/>
          <w:szCs w:val="24"/>
        </w:rPr>
        <w:t xml:space="preserve"> night </w:t>
      </w:r>
      <w:r w:rsidR="00186E86">
        <w:rPr>
          <w:rFonts w:eastAsia="Times New Roman"/>
          <w:bCs/>
          <w:color w:val="auto"/>
          <w:sz w:val="24"/>
          <w:szCs w:val="24"/>
        </w:rPr>
        <w:t xml:space="preserve">time </w:t>
      </w:r>
      <w:r w:rsidR="00E80998">
        <w:rPr>
          <w:rFonts w:eastAsia="Times New Roman"/>
          <w:bCs/>
          <w:color w:val="auto"/>
          <w:sz w:val="24"/>
          <w:szCs w:val="24"/>
        </w:rPr>
        <w:t xml:space="preserve">closures for tarmac. </w:t>
      </w:r>
      <w:r w:rsidR="00647E1B" w:rsidRPr="009F5312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6E4E882C" w14:textId="77777777" w:rsidR="00E60BF3" w:rsidRDefault="0044316F" w:rsidP="00A271CF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167ABD">
        <w:rPr>
          <w:rFonts w:eastAsia="Times New Roman"/>
          <w:b/>
          <w:color w:val="000000" w:themeColor="text1"/>
          <w:sz w:val="24"/>
          <w:szCs w:val="24"/>
        </w:rPr>
        <w:t>Newland St</w:t>
      </w:r>
      <w:r w:rsidR="00A45B5A" w:rsidRPr="00167ABD">
        <w:rPr>
          <w:rFonts w:eastAsia="Times New Roman"/>
          <w:b/>
          <w:color w:val="000000" w:themeColor="text1"/>
          <w:sz w:val="24"/>
          <w:szCs w:val="24"/>
        </w:rPr>
        <w:t>reet</w:t>
      </w:r>
      <w:r w:rsidRPr="00167ABD">
        <w:rPr>
          <w:rFonts w:eastAsia="Times New Roman"/>
          <w:b/>
          <w:color w:val="000000" w:themeColor="text1"/>
          <w:sz w:val="24"/>
          <w:szCs w:val="24"/>
        </w:rPr>
        <w:t xml:space="preserve"> culvert</w:t>
      </w:r>
      <w:r w:rsidR="00A45B5A" w:rsidRPr="00167ABD">
        <w:rPr>
          <w:rFonts w:eastAsia="Times New Roman"/>
          <w:b/>
          <w:color w:val="000000" w:themeColor="text1"/>
          <w:sz w:val="24"/>
          <w:szCs w:val="24"/>
        </w:rPr>
        <w:t>:</w:t>
      </w:r>
      <w:r w:rsidR="007A7B68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A45B5A">
        <w:rPr>
          <w:rFonts w:eastAsia="Times New Roman"/>
          <w:bCs/>
          <w:color w:val="000000" w:themeColor="text1"/>
          <w:sz w:val="24"/>
          <w:szCs w:val="24"/>
        </w:rPr>
        <w:t>G</w:t>
      </w:r>
      <w:r w:rsidR="004974E4">
        <w:rPr>
          <w:rFonts w:eastAsia="Times New Roman"/>
          <w:bCs/>
          <w:color w:val="000000" w:themeColor="text1"/>
          <w:sz w:val="24"/>
          <w:szCs w:val="24"/>
        </w:rPr>
        <w:t xml:space="preserve">igaclear disputing damage, </w:t>
      </w:r>
      <w:r w:rsidR="00111E94">
        <w:rPr>
          <w:rFonts w:eastAsia="Times New Roman"/>
          <w:bCs/>
          <w:color w:val="000000" w:themeColor="text1"/>
          <w:sz w:val="24"/>
          <w:szCs w:val="24"/>
        </w:rPr>
        <w:t>S</w:t>
      </w:r>
      <w:r w:rsidR="004974E4">
        <w:rPr>
          <w:rFonts w:eastAsia="Times New Roman"/>
          <w:bCs/>
          <w:color w:val="000000" w:themeColor="text1"/>
          <w:sz w:val="24"/>
          <w:szCs w:val="24"/>
        </w:rPr>
        <w:t xml:space="preserve">treetworks </w:t>
      </w:r>
      <w:r w:rsidR="00111E94">
        <w:rPr>
          <w:rFonts w:eastAsia="Times New Roman"/>
          <w:bCs/>
          <w:color w:val="000000" w:themeColor="text1"/>
          <w:sz w:val="24"/>
          <w:szCs w:val="24"/>
        </w:rPr>
        <w:t xml:space="preserve">are now </w:t>
      </w:r>
      <w:r w:rsidR="004974E4">
        <w:rPr>
          <w:rFonts w:eastAsia="Times New Roman"/>
          <w:bCs/>
          <w:color w:val="000000" w:themeColor="text1"/>
          <w:sz w:val="24"/>
          <w:szCs w:val="24"/>
        </w:rPr>
        <w:t xml:space="preserve">going through </w:t>
      </w:r>
      <w:r w:rsidR="00111E94">
        <w:rPr>
          <w:rFonts w:eastAsia="Times New Roman"/>
          <w:bCs/>
          <w:color w:val="000000" w:themeColor="text1"/>
          <w:sz w:val="24"/>
          <w:szCs w:val="24"/>
        </w:rPr>
        <w:t xml:space="preserve">the </w:t>
      </w:r>
      <w:r w:rsidR="004974E4">
        <w:rPr>
          <w:rFonts w:eastAsia="Times New Roman"/>
          <w:bCs/>
          <w:color w:val="000000" w:themeColor="text1"/>
          <w:sz w:val="24"/>
          <w:szCs w:val="24"/>
        </w:rPr>
        <w:t>legal aspect and reworks of how to put</w:t>
      </w:r>
      <w:r w:rsidR="00111E94">
        <w:rPr>
          <w:rFonts w:eastAsia="Times New Roman"/>
          <w:bCs/>
          <w:color w:val="000000" w:themeColor="text1"/>
          <w:sz w:val="24"/>
          <w:szCs w:val="24"/>
        </w:rPr>
        <w:t xml:space="preserve"> it</w:t>
      </w:r>
      <w:r w:rsidR="004974E4">
        <w:rPr>
          <w:rFonts w:eastAsia="Times New Roman"/>
          <w:bCs/>
          <w:color w:val="000000" w:themeColor="text1"/>
          <w:sz w:val="24"/>
          <w:szCs w:val="24"/>
        </w:rPr>
        <w:t xml:space="preserve"> right. </w:t>
      </w:r>
    </w:p>
    <w:p w14:paraId="34EED006" w14:textId="7BAE71BE" w:rsidR="0044316F" w:rsidRDefault="00111E94" w:rsidP="00E60BF3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Current repairs deal with rai</w:t>
      </w:r>
      <w:r w:rsidR="00E60BF3">
        <w:rPr>
          <w:rFonts w:eastAsia="Times New Roman"/>
          <w:bCs/>
          <w:color w:val="000000" w:themeColor="text1"/>
          <w:sz w:val="24"/>
          <w:szCs w:val="24"/>
        </w:rPr>
        <w:t xml:space="preserve">nfall. </w:t>
      </w:r>
    </w:p>
    <w:p w14:paraId="3CA11EA3" w14:textId="77777777" w:rsidR="00B07990" w:rsidRDefault="00F533BA" w:rsidP="00A271CF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72255">
        <w:rPr>
          <w:rFonts w:eastAsia="Times New Roman"/>
          <w:b/>
          <w:color w:val="000000" w:themeColor="text1"/>
          <w:sz w:val="24"/>
          <w:szCs w:val="24"/>
        </w:rPr>
        <w:t>Active travel corridor crossing at Old Station Way</w:t>
      </w:r>
      <w:r w:rsidR="00A72255">
        <w:rPr>
          <w:rFonts w:eastAsia="Times New Roman"/>
          <w:bCs/>
          <w:color w:val="000000" w:themeColor="text1"/>
          <w:sz w:val="24"/>
          <w:szCs w:val="24"/>
        </w:rPr>
        <w:t>:</w:t>
      </w:r>
      <w:r w:rsidR="00180EBC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A72255">
        <w:rPr>
          <w:rFonts w:eastAsia="Times New Roman"/>
          <w:bCs/>
          <w:color w:val="000000" w:themeColor="text1"/>
          <w:sz w:val="24"/>
          <w:szCs w:val="24"/>
        </w:rPr>
        <w:t>Cllr M Cox</w:t>
      </w:r>
      <w:r w:rsidR="00180EBC">
        <w:rPr>
          <w:rFonts w:eastAsia="Times New Roman"/>
          <w:bCs/>
          <w:color w:val="000000" w:themeColor="text1"/>
          <w:sz w:val="24"/>
          <w:szCs w:val="24"/>
        </w:rPr>
        <w:t xml:space="preserve"> updated</w:t>
      </w:r>
      <w:r w:rsidR="00A72255">
        <w:rPr>
          <w:rFonts w:eastAsia="Times New Roman"/>
          <w:bCs/>
          <w:color w:val="000000" w:themeColor="text1"/>
          <w:sz w:val="24"/>
          <w:szCs w:val="24"/>
        </w:rPr>
        <w:t xml:space="preserve"> on a</w:t>
      </w:r>
      <w:r w:rsidR="00180EBC">
        <w:rPr>
          <w:rFonts w:eastAsia="Times New Roman"/>
          <w:bCs/>
          <w:color w:val="000000" w:themeColor="text1"/>
          <w:sz w:val="24"/>
          <w:szCs w:val="24"/>
        </w:rPr>
        <w:t xml:space="preserve"> meeting</w:t>
      </w:r>
      <w:r w:rsidR="00A72255">
        <w:rPr>
          <w:rFonts w:eastAsia="Times New Roman"/>
          <w:bCs/>
          <w:color w:val="000000" w:themeColor="text1"/>
          <w:sz w:val="24"/>
          <w:szCs w:val="24"/>
        </w:rPr>
        <w:t xml:space="preserve"> held</w:t>
      </w:r>
      <w:r w:rsidR="00180EBC">
        <w:rPr>
          <w:rFonts w:eastAsia="Times New Roman"/>
          <w:bCs/>
          <w:color w:val="000000" w:themeColor="text1"/>
          <w:sz w:val="24"/>
          <w:szCs w:val="24"/>
        </w:rPr>
        <w:t xml:space="preserve"> with </w:t>
      </w:r>
      <w:r w:rsidR="00A72255">
        <w:rPr>
          <w:rFonts w:eastAsia="Times New Roman"/>
          <w:bCs/>
          <w:color w:val="000000" w:themeColor="text1"/>
          <w:sz w:val="24"/>
          <w:szCs w:val="24"/>
        </w:rPr>
        <w:t xml:space="preserve">FoDDC </w:t>
      </w:r>
      <w:r w:rsidR="00180EBC">
        <w:rPr>
          <w:rFonts w:eastAsia="Times New Roman"/>
          <w:bCs/>
          <w:color w:val="000000" w:themeColor="text1"/>
          <w:sz w:val="24"/>
          <w:szCs w:val="24"/>
        </w:rPr>
        <w:t xml:space="preserve">and </w:t>
      </w:r>
      <w:r w:rsidR="002B0FAD">
        <w:rPr>
          <w:rFonts w:eastAsia="Times New Roman"/>
          <w:bCs/>
          <w:color w:val="000000" w:themeColor="text1"/>
          <w:sz w:val="24"/>
          <w:szCs w:val="24"/>
        </w:rPr>
        <w:t>L Rae</w:t>
      </w:r>
      <w:r w:rsidR="00180EBC">
        <w:rPr>
          <w:rFonts w:eastAsia="Times New Roman"/>
          <w:bCs/>
          <w:color w:val="000000" w:themeColor="text1"/>
          <w:sz w:val="24"/>
          <w:szCs w:val="24"/>
        </w:rPr>
        <w:t xml:space="preserve"> to address </w:t>
      </w:r>
      <w:r w:rsidR="00B07990">
        <w:rPr>
          <w:rFonts w:eastAsia="Times New Roman"/>
          <w:bCs/>
          <w:color w:val="000000" w:themeColor="text1"/>
          <w:sz w:val="24"/>
          <w:szCs w:val="24"/>
        </w:rPr>
        <w:t>ongoing</w:t>
      </w:r>
      <w:r w:rsidR="00180EBC">
        <w:rPr>
          <w:rFonts w:eastAsia="Times New Roman"/>
          <w:bCs/>
          <w:color w:val="000000" w:themeColor="text1"/>
          <w:sz w:val="24"/>
          <w:szCs w:val="24"/>
        </w:rPr>
        <w:t xml:space="preserve"> problems. </w:t>
      </w:r>
    </w:p>
    <w:p w14:paraId="777245CD" w14:textId="1548A77D" w:rsidR="00A271CF" w:rsidRDefault="00B75041" w:rsidP="00B07990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Highways</w:t>
      </w:r>
      <w:r w:rsidR="00B07990">
        <w:rPr>
          <w:rFonts w:eastAsia="Times New Roman"/>
          <w:bCs/>
          <w:color w:val="000000" w:themeColor="text1"/>
          <w:sz w:val="24"/>
          <w:szCs w:val="24"/>
        </w:rPr>
        <w:t xml:space="preserve"> to paint </w:t>
      </w:r>
      <w:r>
        <w:rPr>
          <w:rFonts w:eastAsia="Times New Roman"/>
          <w:bCs/>
          <w:color w:val="000000" w:themeColor="text1"/>
          <w:sz w:val="24"/>
          <w:szCs w:val="24"/>
        </w:rPr>
        <w:t>buff colour on existing</w:t>
      </w:r>
      <w:r w:rsidR="002D72DB">
        <w:rPr>
          <w:rFonts w:eastAsia="Times New Roman"/>
          <w:bCs/>
          <w:color w:val="000000" w:themeColor="text1"/>
          <w:sz w:val="24"/>
          <w:szCs w:val="24"/>
        </w:rPr>
        <w:t xml:space="preserve"> crossing.</w:t>
      </w:r>
    </w:p>
    <w:p w14:paraId="59C8A12B" w14:textId="48FA20E1" w:rsidR="000B1EC2" w:rsidRDefault="001C3892" w:rsidP="000B1E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To check with </w:t>
      </w:r>
      <w:r>
        <w:rPr>
          <w:rFonts w:eastAsia="Times New Roman"/>
          <w:bCs/>
          <w:color w:val="000000" w:themeColor="text1"/>
          <w:sz w:val="24"/>
          <w:szCs w:val="24"/>
        </w:rPr>
        <w:t>L Rae</w:t>
      </w:r>
      <w:r w:rsidR="00EE6A27">
        <w:rPr>
          <w:rFonts w:eastAsia="Times New Roman"/>
          <w:bCs/>
          <w:color w:val="000000" w:themeColor="text1"/>
          <w:sz w:val="24"/>
          <w:szCs w:val="24"/>
        </w:rPr>
        <w:t xml:space="preserve"> re. </w:t>
      </w:r>
      <w:r w:rsidR="000B1EC2">
        <w:rPr>
          <w:rFonts w:eastAsia="Times New Roman"/>
          <w:bCs/>
          <w:color w:val="000000" w:themeColor="text1"/>
          <w:sz w:val="24"/>
          <w:szCs w:val="24"/>
        </w:rPr>
        <w:t>N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0B1EC2">
        <w:rPr>
          <w:rFonts w:eastAsia="Times New Roman"/>
          <w:bCs/>
          <w:color w:val="000000" w:themeColor="text1"/>
          <w:sz w:val="24"/>
          <w:szCs w:val="24"/>
        </w:rPr>
        <w:t>C</w:t>
      </w:r>
      <w:r>
        <w:rPr>
          <w:rFonts w:eastAsia="Times New Roman"/>
          <w:bCs/>
          <w:color w:val="000000" w:themeColor="text1"/>
          <w:sz w:val="24"/>
          <w:szCs w:val="24"/>
        </w:rPr>
        <w:t>hoat</w:t>
      </w:r>
      <w:r w:rsidR="000B1EC2">
        <w:rPr>
          <w:rFonts w:eastAsia="Times New Roman"/>
          <w:bCs/>
          <w:color w:val="000000" w:themeColor="text1"/>
          <w:sz w:val="24"/>
          <w:szCs w:val="24"/>
        </w:rPr>
        <w:t xml:space="preserve"> to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provide</w:t>
      </w:r>
      <w:r w:rsidR="000B1EC2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bCs/>
          <w:color w:val="000000" w:themeColor="text1"/>
          <w:sz w:val="24"/>
          <w:szCs w:val="24"/>
        </w:rPr>
        <w:t>C</w:t>
      </w:r>
      <w:r w:rsidR="000B1EC2">
        <w:rPr>
          <w:rFonts w:eastAsia="Times New Roman"/>
          <w:bCs/>
          <w:color w:val="000000" w:themeColor="text1"/>
          <w:sz w:val="24"/>
          <w:szCs w:val="24"/>
        </w:rPr>
        <w:t xml:space="preserve">yclists dismount </w:t>
      </w:r>
      <w:r w:rsidR="00022D59">
        <w:rPr>
          <w:rFonts w:eastAsia="Times New Roman"/>
          <w:bCs/>
          <w:color w:val="000000" w:themeColor="text1"/>
          <w:sz w:val="24"/>
          <w:szCs w:val="24"/>
        </w:rPr>
        <w:t>signs.</w:t>
      </w:r>
    </w:p>
    <w:p w14:paraId="0C6AF5E2" w14:textId="77777777" w:rsidR="001F45AC" w:rsidRDefault="001F45AC" w:rsidP="000B1E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00070269" w14:textId="77777777" w:rsidR="00F1517B" w:rsidRDefault="00F1517B" w:rsidP="000B1E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5EF2F328" w14:textId="77777777" w:rsidR="00F1517B" w:rsidRDefault="00F1517B" w:rsidP="000B1E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7436D0AA" w14:textId="77777777" w:rsidR="00F1517B" w:rsidRDefault="00F1517B" w:rsidP="000B1E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12315158" w14:textId="77777777" w:rsidR="00F1517B" w:rsidRDefault="00F1517B" w:rsidP="000B1E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6E521957" w14:textId="77777777" w:rsidR="00F1517B" w:rsidRDefault="00F1517B" w:rsidP="000B1E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45DCFFAF" w14:textId="77777777" w:rsidR="003546D8" w:rsidRDefault="003546D8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4A49C852" w14:textId="77777777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B96D346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433E3F8" w14:textId="77777777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45BD7C22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5906"/>
      </w:tblGrid>
      <w:tr w:rsidR="008866CD" w:rsidRPr="001232B2" w14:paraId="73E94AB8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26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3C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D82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FA71C0" w:rsidRPr="001232B2" w14:paraId="0E25900C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DF8" w14:textId="574E6F77" w:rsidR="00FA71C0" w:rsidRPr="00A24536" w:rsidRDefault="00B80D45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bookmarkStart w:id="2" w:name="_Hlk204099101"/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24/</w:t>
            </w:r>
            <w:r w:rsidR="00FA71C0"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0068/FDS73M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3E9" w14:textId="0D64D7F2" w:rsidR="00FA71C0" w:rsidRPr="00A24536" w:rsidRDefault="00FA71C0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Broadwell Quarry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9B2" w14:textId="680ED28D" w:rsidR="00FA71C0" w:rsidRPr="00A24536" w:rsidRDefault="00FA71C0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Working hours extended</w:t>
            </w:r>
          </w:p>
        </w:tc>
      </w:tr>
      <w:tr w:rsidR="00B35E64" w:rsidRPr="001232B2" w14:paraId="18F2B739" w14:textId="77777777" w:rsidTr="00872B34">
        <w:trPr>
          <w:trHeight w:val="397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05E9" w14:textId="7A7766E1" w:rsidR="00621F65" w:rsidRPr="00621F65" w:rsidRDefault="00621F65" w:rsidP="00621F6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621F65">
              <w:rPr>
                <w:rFonts w:eastAsiaTheme="minorHAnsi"/>
                <w:bCs/>
                <w:noProof/>
                <w:color w:val="000000" w:themeColor="text1"/>
                <w:szCs w:val="24"/>
              </w:rPr>
              <w:t>We have experienced ongoing difficulties accessing the planning information via th</w:t>
            </w:r>
            <w:r w:rsidR="00864827">
              <w:rPr>
                <w:rFonts w:eastAsiaTheme="minorHAnsi"/>
                <w:bCs/>
                <w:noProof/>
                <w:color w:val="000000" w:themeColor="text1"/>
                <w:szCs w:val="24"/>
              </w:rPr>
              <w:t>e</w:t>
            </w:r>
            <w:r w:rsidRPr="00621F65">
              <w:rPr>
                <w:rFonts w:eastAsiaTheme="minorHAnsi"/>
                <w:bCs/>
                <w:noProof/>
                <w:color w:val="000000" w:themeColor="text1"/>
                <w:szCs w:val="24"/>
              </w:rPr>
              <w:t xml:space="preserve"> planning portal, and understand other residents are facing the same issue. This is preventing us from making reasonable and timely comments on the application in question.</w:t>
            </w:r>
          </w:p>
          <w:p w14:paraId="42B2B52E" w14:textId="77777777" w:rsidR="00621F65" w:rsidRPr="00621F65" w:rsidRDefault="00621F65" w:rsidP="00621F6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621F65">
              <w:rPr>
                <w:rFonts w:eastAsiaTheme="minorHAnsi"/>
                <w:bCs/>
                <w:noProof/>
                <w:color w:val="000000" w:themeColor="text1"/>
                <w:szCs w:val="24"/>
              </w:rPr>
              <w:t>Could you please confirm the current status of the application? Has consent already been granted, and have any complaints been received regarding the hours of operation being exceeded?</w:t>
            </w:r>
          </w:p>
          <w:p w14:paraId="47F4E49A" w14:textId="17580073" w:rsidR="00A166CA" w:rsidRPr="00A24536" w:rsidRDefault="00621F65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621F65">
              <w:rPr>
                <w:rFonts w:eastAsiaTheme="minorHAnsi"/>
                <w:bCs/>
                <w:noProof/>
                <w:color w:val="000000" w:themeColor="text1"/>
                <w:szCs w:val="24"/>
              </w:rPr>
              <w:t xml:space="preserve">If the technical issues with the </w:t>
            </w:r>
            <w:r w:rsidR="00977227">
              <w:rPr>
                <w:rFonts w:eastAsiaTheme="minorHAnsi"/>
                <w:bCs/>
                <w:noProof/>
                <w:color w:val="000000" w:themeColor="text1"/>
                <w:szCs w:val="24"/>
              </w:rPr>
              <w:t>application</w:t>
            </w:r>
            <w:r w:rsidRPr="00621F65">
              <w:rPr>
                <w:rFonts w:eastAsiaTheme="minorHAnsi"/>
                <w:bCs/>
                <w:noProof/>
                <w:color w:val="000000" w:themeColor="text1"/>
                <w:szCs w:val="24"/>
              </w:rPr>
              <w:t xml:space="preserve"> are still unresolved, we would be grateful if you could contact us</w:t>
            </w:r>
            <w:r w:rsidR="00977227">
              <w:rPr>
                <w:rFonts w:eastAsiaTheme="minorHAnsi"/>
                <w:bCs/>
                <w:noProof/>
                <w:color w:val="000000" w:themeColor="text1"/>
                <w:szCs w:val="24"/>
              </w:rPr>
              <w:t xml:space="preserve"> </w:t>
            </w:r>
            <w:r w:rsidRPr="00621F65">
              <w:rPr>
                <w:rFonts w:eastAsiaTheme="minorHAnsi"/>
                <w:bCs/>
                <w:noProof/>
                <w:color w:val="000000" w:themeColor="text1"/>
                <w:szCs w:val="24"/>
              </w:rPr>
              <w:t>and provide paper copies of the relevant documents so that both residents and ourselves can review them</w:t>
            </w:r>
            <w:r w:rsidR="00591DB6">
              <w:rPr>
                <w:rFonts w:eastAsiaTheme="minorHAnsi"/>
                <w:bCs/>
                <w:noProof/>
                <w:color w:val="000000" w:themeColor="text1"/>
                <w:szCs w:val="24"/>
              </w:rPr>
              <w:t xml:space="preserve"> and make comment. </w:t>
            </w:r>
          </w:p>
        </w:tc>
      </w:tr>
      <w:bookmarkEnd w:id="2"/>
      <w:tr w:rsidR="00586DD4" w:rsidRPr="001232B2" w14:paraId="4F66D3BE" w14:textId="77777777" w:rsidTr="0080103A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6D8" w14:textId="065A1B99" w:rsidR="00586DD4" w:rsidRPr="008E3C23" w:rsidRDefault="00BC0C0E" w:rsidP="00BC0C0E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C0C0E">
              <w:rPr>
                <w:bCs/>
                <w:color w:val="auto"/>
                <w:szCs w:val="24"/>
              </w:rPr>
              <w:t>P0763/25/FUL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C00" w14:textId="01730FC6" w:rsidR="00586DD4" w:rsidRPr="008E3C23" w:rsidRDefault="00BC0C0E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BC0C0E">
              <w:rPr>
                <w:bCs/>
                <w:color w:val="auto"/>
                <w:szCs w:val="24"/>
              </w:rPr>
              <w:t>Land To The East Of Harpers Close Coalway Road Coalway Coleford GL16 7FG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C8A" w14:textId="09A381F8" w:rsidR="00586DD4" w:rsidRPr="008E3C23" w:rsidRDefault="00DB1381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DB1381">
              <w:rPr>
                <w:rFonts w:eastAsia="MS Mincho"/>
                <w:bCs/>
                <w:szCs w:val="24"/>
              </w:rPr>
              <w:t>Variation of Condition 01 (approved plans), 02 (fenestration), 03 (privacy screens), 04 (fencing), 09 (planting) and 10 (materials) of Approval P0460/24/APP to allow for design/energy efficiency improvements, together with discharge of conditions 08 (Noise protection/sound insulation) and 10 (LEMP) of appeal decision APP/P1615/W/22/3296764</w:t>
            </w:r>
          </w:p>
        </w:tc>
      </w:tr>
      <w:tr w:rsidR="00B35E64" w:rsidRPr="001232B2" w14:paraId="1ADEC8B1" w14:textId="77777777" w:rsidTr="006F3648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AE1" w14:textId="1E1F1D09" w:rsidR="00C640FC" w:rsidRDefault="00C640FC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Discharge</w:t>
            </w:r>
            <w:r w:rsidR="006C766A">
              <w:rPr>
                <w:rFonts w:eastAsia="MS Mincho"/>
                <w:bCs/>
                <w:szCs w:val="24"/>
              </w:rPr>
              <w:t xml:space="preserve"> requests</w:t>
            </w:r>
            <w:r>
              <w:rPr>
                <w:rFonts w:eastAsia="MS Mincho"/>
                <w:bCs/>
                <w:szCs w:val="24"/>
              </w:rPr>
              <w:t xml:space="preserve">: </w:t>
            </w:r>
          </w:p>
          <w:p w14:paraId="3E6DB2AF" w14:textId="14E40B29" w:rsidR="00B35E64" w:rsidRDefault="006C766A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10 - </w:t>
            </w:r>
            <w:r w:rsidR="00C640FC">
              <w:rPr>
                <w:rFonts w:eastAsia="MS Mincho"/>
                <w:bCs/>
                <w:szCs w:val="24"/>
              </w:rPr>
              <w:t xml:space="preserve">The </w:t>
            </w:r>
            <w:r w:rsidR="00F321AA">
              <w:rPr>
                <w:rFonts w:eastAsia="MS Mincho"/>
                <w:bCs/>
                <w:szCs w:val="24"/>
              </w:rPr>
              <w:t xml:space="preserve">LEMP does not mention what </w:t>
            </w:r>
            <w:r w:rsidR="001775AE">
              <w:rPr>
                <w:rFonts w:eastAsia="MS Mincho"/>
                <w:bCs/>
                <w:szCs w:val="24"/>
              </w:rPr>
              <w:t xml:space="preserve">is happening to </w:t>
            </w:r>
            <w:r w:rsidR="00F321AA">
              <w:rPr>
                <w:rFonts w:eastAsia="MS Mincho"/>
                <w:bCs/>
                <w:szCs w:val="24"/>
              </w:rPr>
              <w:t xml:space="preserve">the </w:t>
            </w:r>
            <w:r w:rsidR="00F95021">
              <w:rPr>
                <w:rFonts w:eastAsia="MS Mincho"/>
                <w:bCs/>
                <w:szCs w:val="24"/>
              </w:rPr>
              <w:t>neighbouring area</w:t>
            </w:r>
            <w:r w:rsidR="001775AE">
              <w:rPr>
                <w:rFonts w:eastAsia="MS Mincho"/>
                <w:bCs/>
                <w:szCs w:val="24"/>
              </w:rPr>
              <w:t xml:space="preserve"> where </w:t>
            </w:r>
            <w:r w:rsidR="00F95021">
              <w:rPr>
                <w:rFonts w:eastAsia="MS Mincho"/>
                <w:bCs/>
                <w:szCs w:val="24"/>
              </w:rPr>
              <w:t xml:space="preserve">the site </w:t>
            </w:r>
            <w:r w:rsidR="001775AE">
              <w:rPr>
                <w:rFonts w:eastAsia="MS Mincho"/>
                <w:bCs/>
                <w:szCs w:val="24"/>
              </w:rPr>
              <w:t xml:space="preserve">cabins are </w:t>
            </w:r>
            <w:r w:rsidR="00F95021">
              <w:rPr>
                <w:rFonts w:eastAsia="MS Mincho"/>
                <w:bCs/>
                <w:szCs w:val="24"/>
              </w:rPr>
              <w:t xml:space="preserve">believed to be erected. This </w:t>
            </w:r>
            <w:r w:rsidR="001775AE">
              <w:rPr>
                <w:rFonts w:eastAsia="MS Mincho"/>
                <w:bCs/>
                <w:szCs w:val="24"/>
              </w:rPr>
              <w:t xml:space="preserve">is outside the plot </w:t>
            </w:r>
            <w:r w:rsidR="00A22953">
              <w:rPr>
                <w:rFonts w:eastAsia="MS Mincho"/>
                <w:bCs/>
                <w:szCs w:val="24"/>
              </w:rPr>
              <w:t>ownership</w:t>
            </w:r>
            <w:r w:rsidR="00111BC0">
              <w:rPr>
                <w:rFonts w:eastAsia="MS Mincho"/>
                <w:bCs/>
                <w:szCs w:val="24"/>
              </w:rPr>
              <w:t>, but inside the Green Ring so needs reinstatement. The</w:t>
            </w:r>
            <w:r w:rsidR="00A22953">
              <w:rPr>
                <w:rFonts w:eastAsia="MS Mincho"/>
                <w:bCs/>
                <w:szCs w:val="24"/>
              </w:rPr>
              <w:t xml:space="preserve"> construction management pla</w:t>
            </w:r>
            <w:r w:rsidR="008B4828">
              <w:rPr>
                <w:rFonts w:eastAsia="MS Mincho"/>
                <w:bCs/>
                <w:szCs w:val="24"/>
              </w:rPr>
              <w:t>n</w:t>
            </w:r>
            <w:r w:rsidR="00111BC0">
              <w:rPr>
                <w:rFonts w:eastAsia="MS Mincho"/>
                <w:bCs/>
                <w:szCs w:val="24"/>
              </w:rPr>
              <w:t xml:space="preserve"> referred to, </w:t>
            </w:r>
            <w:r w:rsidR="004D6DF9">
              <w:rPr>
                <w:rFonts w:eastAsia="MS Mincho"/>
                <w:bCs/>
                <w:szCs w:val="24"/>
              </w:rPr>
              <w:t xml:space="preserve">is not included. More specific information / map is needed before this can be discharged. </w:t>
            </w:r>
          </w:p>
          <w:p w14:paraId="19C65ADB" w14:textId="0183903E" w:rsidR="004D6DF9" w:rsidRDefault="006C766A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8 – Noise </w:t>
            </w:r>
            <w:r w:rsidR="001A5E1E">
              <w:rPr>
                <w:rFonts w:eastAsia="MS Mincho"/>
                <w:bCs/>
                <w:szCs w:val="24"/>
              </w:rPr>
              <w:t xml:space="preserve">protection. We rely on expert advice from FoDDC Officer. </w:t>
            </w:r>
          </w:p>
          <w:p w14:paraId="78D2B6BA" w14:textId="77777777" w:rsidR="001A5E1E" w:rsidRDefault="001A5E1E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432A0859" w14:textId="230EFE34" w:rsidR="001A5E1E" w:rsidRDefault="001A5E1E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Variation requests: </w:t>
            </w:r>
          </w:p>
          <w:p w14:paraId="7B9B1975" w14:textId="77777777" w:rsidR="00B87C21" w:rsidRDefault="00B87C21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385785EE" w14:textId="47A081B6" w:rsidR="00B87C21" w:rsidRDefault="00B87C21" w:rsidP="00B87C21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1 </w:t>
            </w:r>
            <w:r w:rsidR="00E46839">
              <w:rPr>
                <w:rFonts w:eastAsia="MS Mincho"/>
                <w:bCs/>
                <w:szCs w:val="24"/>
              </w:rPr>
              <w:t>–</w:t>
            </w:r>
            <w:r>
              <w:rPr>
                <w:rFonts w:eastAsia="MS Mincho"/>
                <w:bCs/>
                <w:szCs w:val="24"/>
              </w:rPr>
              <w:t xml:space="preserve"> </w:t>
            </w:r>
            <w:r w:rsidR="00E46839">
              <w:rPr>
                <w:rFonts w:eastAsia="MS Mincho"/>
                <w:bCs/>
                <w:szCs w:val="24"/>
              </w:rPr>
              <w:t xml:space="preserve">It is unclear exactly what the variation is. The indicative plot ownership </w:t>
            </w:r>
            <w:r w:rsidR="00D77506">
              <w:rPr>
                <w:rFonts w:eastAsia="MS Mincho"/>
                <w:bCs/>
                <w:szCs w:val="24"/>
              </w:rPr>
              <w:t xml:space="preserve">indicates that the access </w:t>
            </w:r>
            <w:r>
              <w:rPr>
                <w:rFonts w:eastAsia="MS Mincho"/>
                <w:bCs/>
                <w:szCs w:val="24"/>
              </w:rPr>
              <w:t>to</w:t>
            </w:r>
            <w:r w:rsidR="00D77506">
              <w:rPr>
                <w:rFonts w:eastAsia="MS Mincho"/>
                <w:bCs/>
                <w:szCs w:val="24"/>
              </w:rPr>
              <w:t xml:space="preserve"> the</w:t>
            </w:r>
            <w:r>
              <w:rPr>
                <w:rFonts w:eastAsia="MS Mincho"/>
                <w:bCs/>
                <w:szCs w:val="24"/>
              </w:rPr>
              <w:t xml:space="preserve"> site</w:t>
            </w:r>
            <w:r w:rsidR="00D77506">
              <w:rPr>
                <w:rFonts w:eastAsia="MS Mincho"/>
                <w:bCs/>
                <w:szCs w:val="24"/>
              </w:rPr>
              <w:t xml:space="preserve"> may be in one ownership. W</w:t>
            </w:r>
            <w:r>
              <w:rPr>
                <w:rFonts w:eastAsia="MS Mincho"/>
                <w:bCs/>
                <w:szCs w:val="24"/>
              </w:rPr>
              <w:t>ho is responsible for management</w:t>
            </w:r>
            <w:r w:rsidR="007C6F88">
              <w:rPr>
                <w:rFonts w:eastAsia="MS Mincho"/>
                <w:bCs/>
                <w:szCs w:val="24"/>
              </w:rPr>
              <w:t xml:space="preserve"> of the access?</w:t>
            </w:r>
            <w:r>
              <w:rPr>
                <w:rFonts w:eastAsia="MS Mincho"/>
                <w:bCs/>
                <w:szCs w:val="24"/>
              </w:rPr>
              <w:t xml:space="preserve"> </w:t>
            </w:r>
            <w:r w:rsidR="007C6F88">
              <w:rPr>
                <w:rFonts w:eastAsia="MS Mincho"/>
                <w:bCs/>
                <w:szCs w:val="24"/>
              </w:rPr>
              <w:t>W</w:t>
            </w:r>
            <w:r>
              <w:rPr>
                <w:rFonts w:eastAsia="MS Mincho"/>
                <w:bCs/>
                <w:szCs w:val="24"/>
              </w:rPr>
              <w:t xml:space="preserve">ill other residents have access to </w:t>
            </w:r>
            <w:r w:rsidR="00852232">
              <w:rPr>
                <w:rFonts w:eastAsia="MS Mincho"/>
                <w:bCs/>
                <w:szCs w:val="24"/>
              </w:rPr>
              <w:t xml:space="preserve">their </w:t>
            </w:r>
            <w:r>
              <w:rPr>
                <w:rFonts w:eastAsia="MS Mincho"/>
                <w:bCs/>
                <w:szCs w:val="24"/>
              </w:rPr>
              <w:t>houses</w:t>
            </w:r>
            <w:r w:rsidR="00852232">
              <w:rPr>
                <w:rFonts w:eastAsia="MS Mincho"/>
                <w:bCs/>
                <w:szCs w:val="24"/>
              </w:rPr>
              <w:t xml:space="preserve">, and is the LEMP expected to deal with roads. </w:t>
            </w:r>
          </w:p>
          <w:p w14:paraId="1AF2E921" w14:textId="35147A52" w:rsidR="001A5E1E" w:rsidRDefault="00D517A6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2 – Unclear what is the variation, more detail needed. </w:t>
            </w:r>
          </w:p>
          <w:p w14:paraId="7D00B14A" w14:textId="7B568885" w:rsidR="00D517A6" w:rsidRDefault="00D517A6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3 - </w:t>
            </w:r>
            <w:r w:rsidR="00B3210F">
              <w:rPr>
                <w:rFonts w:eastAsia="MS Mincho"/>
                <w:bCs/>
                <w:szCs w:val="24"/>
              </w:rPr>
              <w:t>Unclear what is the variation, more detail needed.</w:t>
            </w:r>
          </w:p>
          <w:p w14:paraId="19A54D91" w14:textId="3666C9A8" w:rsidR="00C61BA7" w:rsidRDefault="00B3210F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4 - Unclear what is the variation, more detail needed. </w:t>
            </w:r>
            <w:r w:rsidR="00C61BA7">
              <w:rPr>
                <w:rFonts w:eastAsia="MS Mincho"/>
                <w:bCs/>
                <w:szCs w:val="24"/>
              </w:rPr>
              <w:t xml:space="preserve">Clarification on </w:t>
            </w:r>
            <w:r>
              <w:rPr>
                <w:rFonts w:eastAsia="MS Mincho"/>
                <w:bCs/>
                <w:szCs w:val="24"/>
              </w:rPr>
              <w:t xml:space="preserve">the </w:t>
            </w:r>
            <w:r w:rsidR="00C61BA7">
              <w:rPr>
                <w:rFonts w:eastAsia="MS Mincho"/>
                <w:bCs/>
                <w:szCs w:val="24"/>
              </w:rPr>
              <w:t>height of</w:t>
            </w:r>
            <w:r>
              <w:rPr>
                <w:rFonts w:eastAsia="MS Mincho"/>
                <w:bCs/>
                <w:szCs w:val="24"/>
              </w:rPr>
              <w:t xml:space="preserve"> the</w:t>
            </w:r>
            <w:r w:rsidR="00C61BA7">
              <w:rPr>
                <w:rFonts w:eastAsia="MS Mincho"/>
                <w:bCs/>
                <w:szCs w:val="24"/>
              </w:rPr>
              <w:t xml:space="preserve"> retaining wall </w:t>
            </w:r>
            <w:r w:rsidR="006277AD">
              <w:rPr>
                <w:rFonts w:eastAsia="MS Mincho"/>
                <w:bCs/>
                <w:szCs w:val="24"/>
              </w:rPr>
              <w:t xml:space="preserve">below which a </w:t>
            </w:r>
            <w:r w:rsidR="00C61BA7">
              <w:rPr>
                <w:rFonts w:eastAsia="MS Mincho"/>
                <w:bCs/>
                <w:szCs w:val="24"/>
              </w:rPr>
              <w:t>fence</w:t>
            </w:r>
            <w:r w:rsidR="006277AD">
              <w:rPr>
                <w:rFonts w:eastAsia="MS Mincho"/>
                <w:bCs/>
                <w:szCs w:val="24"/>
              </w:rPr>
              <w:t xml:space="preserve"> of 1.</w:t>
            </w:r>
            <w:r w:rsidR="00C61BA7">
              <w:rPr>
                <w:rFonts w:eastAsia="MS Mincho"/>
                <w:bCs/>
                <w:szCs w:val="24"/>
              </w:rPr>
              <w:t>8</w:t>
            </w:r>
            <w:r w:rsidR="006277AD">
              <w:rPr>
                <w:rFonts w:eastAsia="MS Mincho"/>
                <w:bCs/>
                <w:szCs w:val="24"/>
              </w:rPr>
              <w:t>meters is being constructed, so how high is all of it?</w:t>
            </w:r>
            <w:r w:rsidR="00C61BA7">
              <w:rPr>
                <w:rFonts w:eastAsia="MS Mincho"/>
                <w:bCs/>
                <w:szCs w:val="24"/>
              </w:rPr>
              <w:t xml:space="preserve"> </w:t>
            </w:r>
          </w:p>
          <w:p w14:paraId="39C0D40D" w14:textId="4E37A4BF" w:rsidR="00A26F41" w:rsidRDefault="006277AD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9 – </w:t>
            </w:r>
            <w:r w:rsidR="00A26F41">
              <w:rPr>
                <w:rFonts w:eastAsia="MS Mincho"/>
                <w:bCs/>
                <w:szCs w:val="24"/>
              </w:rPr>
              <w:t>Planting</w:t>
            </w:r>
            <w:r>
              <w:rPr>
                <w:rFonts w:eastAsia="MS Mincho"/>
                <w:bCs/>
                <w:szCs w:val="24"/>
              </w:rPr>
              <w:t>. W</w:t>
            </w:r>
            <w:r w:rsidR="00E4177B">
              <w:rPr>
                <w:rFonts w:eastAsia="MS Mincho"/>
                <w:bCs/>
                <w:szCs w:val="24"/>
              </w:rPr>
              <w:t xml:space="preserve">e need to be clear what the variation is and it needs to be stated in a clear manner. </w:t>
            </w:r>
          </w:p>
          <w:p w14:paraId="7F989025" w14:textId="178F82BE" w:rsidR="00E4177B" w:rsidRPr="00DB1381" w:rsidRDefault="006277AD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lastRenderedPageBreak/>
              <w:t xml:space="preserve">10 – How can you have </w:t>
            </w:r>
            <w:r w:rsidR="00186EEC">
              <w:rPr>
                <w:rFonts w:eastAsia="MS Mincho"/>
                <w:bCs/>
                <w:szCs w:val="24"/>
              </w:rPr>
              <w:t xml:space="preserve">two conditions, both called 10 (Materials + LEMP) </w:t>
            </w:r>
            <w:r w:rsidR="00B51997">
              <w:rPr>
                <w:rFonts w:eastAsia="MS Mincho"/>
                <w:bCs/>
                <w:szCs w:val="24"/>
              </w:rPr>
              <w:t xml:space="preserve">unclear what is the variation for materials. </w:t>
            </w:r>
          </w:p>
        </w:tc>
      </w:tr>
    </w:tbl>
    <w:p w14:paraId="0432DD0A" w14:textId="77777777" w:rsidR="00613CDE" w:rsidRPr="00513C7E" w:rsidRDefault="00613CDE" w:rsidP="00513C7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33F783A" w14:textId="21FB7E26" w:rsidR="003809DC" w:rsidRPr="00173F48" w:rsidRDefault="00774B7A" w:rsidP="00513C7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73F48">
        <w:rPr>
          <w:b/>
          <w:color w:val="auto"/>
          <w:sz w:val="24"/>
          <w:szCs w:val="24"/>
        </w:rPr>
        <w:t xml:space="preserve">To </w:t>
      </w:r>
      <w:r w:rsidR="006666FA" w:rsidRPr="00173F48">
        <w:rPr>
          <w:b/>
          <w:color w:val="auto"/>
          <w:sz w:val="24"/>
          <w:szCs w:val="24"/>
        </w:rPr>
        <w:t>n</w:t>
      </w:r>
      <w:r w:rsidR="005B5AE9" w:rsidRPr="00173F48">
        <w:rPr>
          <w:b/>
          <w:color w:val="auto"/>
          <w:sz w:val="24"/>
          <w:szCs w:val="24"/>
        </w:rPr>
        <w:t>ote recent planning decisions</w:t>
      </w:r>
      <w:r w:rsidR="006666FA" w:rsidRPr="00173F48">
        <w:rPr>
          <w:b/>
          <w:color w:val="auto"/>
          <w:sz w:val="24"/>
          <w:szCs w:val="24"/>
        </w:rPr>
        <w:t xml:space="preserve"> and </w:t>
      </w:r>
      <w:r w:rsidR="003809DC" w:rsidRPr="00173F48">
        <w:rPr>
          <w:b/>
          <w:color w:val="auto"/>
          <w:sz w:val="24"/>
          <w:szCs w:val="24"/>
        </w:rPr>
        <w:t xml:space="preserve">appeals, and </w:t>
      </w:r>
      <w:r w:rsidR="00BB064B" w:rsidRPr="00173F48">
        <w:rPr>
          <w:b/>
          <w:color w:val="auto"/>
          <w:sz w:val="24"/>
          <w:szCs w:val="24"/>
        </w:rPr>
        <w:t>c</w:t>
      </w:r>
      <w:r w:rsidR="006666FA" w:rsidRPr="00173F48">
        <w:rPr>
          <w:b/>
          <w:color w:val="auto"/>
          <w:sz w:val="24"/>
          <w:szCs w:val="24"/>
        </w:rPr>
        <w:t>omment as necessary</w:t>
      </w:r>
    </w:p>
    <w:p w14:paraId="252A85BE" w14:textId="77777777" w:rsidR="00613CDE" w:rsidRDefault="00613CDE" w:rsidP="004634F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65E77289" w14:textId="77777777" w:rsidR="008B7277" w:rsidRDefault="008B7277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Decisions: </w:t>
      </w:r>
    </w:p>
    <w:p w14:paraId="38EEA8FC" w14:textId="77777777" w:rsidR="001344D1" w:rsidRDefault="001344D1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67D80305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Planning Inspectorate EIA Scoping Consultation - Material Change Proposed to Hinkley Connection Project</w:t>
      </w:r>
    </w:p>
    <w:p w14:paraId="34980374" w14:textId="6F35DB69" w:rsid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590C5E">
        <w:rPr>
          <w:b/>
          <w:color w:val="auto"/>
          <w:sz w:val="24"/>
          <w:szCs w:val="24"/>
        </w:rPr>
        <w:t>Hinkley Point C Hinkley Point Power Station Bridgewater Somerset TA5 1UD</w:t>
      </w:r>
    </w:p>
    <w:p w14:paraId="4BCD3FCA" w14:textId="77777777" w:rsidR="007F1B2B" w:rsidRDefault="007F1B2B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7072AECD" w14:textId="77777777" w:rsidR="007F1B2B" w:rsidRPr="00590C5E" w:rsidRDefault="007F1B2B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65D6BC07" w14:textId="295FC803" w:rsidR="00F7575D" w:rsidRPr="007F1B2B" w:rsidRDefault="00590C5E" w:rsidP="007F1B2B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/>
          <w:color w:val="auto"/>
          <w:sz w:val="24"/>
          <w:szCs w:val="24"/>
        </w:rPr>
        <w:t>Ref. No: P0683/25/CONSUL</w:t>
      </w:r>
      <w:r w:rsidRPr="00590C5E">
        <w:rPr>
          <w:bCs/>
          <w:color w:val="auto"/>
          <w:sz w:val="24"/>
          <w:szCs w:val="24"/>
        </w:rPr>
        <w:t xml:space="preserve"> | Received: Wed 04 Jun 2025 | Validated: Wed 04 Jun 2025 | Status: Unknown</w:t>
      </w:r>
    </w:p>
    <w:p w14:paraId="45BF5C96" w14:textId="77777777" w:rsidR="00F7575D" w:rsidRPr="00590C5E" w:rsidRDefault="00F7575D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081950F6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Proposed single storey rear extension and installation of patio doors to NE elevation</w:t>
      </w:r>
    </w:p>
    <w:p w14:paraId="12FA1618" w14:textId="21499A7C" w:rsidR="00590C5E" w:rsidRPr="00462482" w:rsidRDefault="00590C5E" w:rsidP="00462482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Oak Cottage 2 Scowles Road Coleford Gloucestershire GL16 8QS</w:t>
      </w:r>
    </w:p>
    <w:p w14:paraId="1F2E4780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Ref. No: P0640/25/FUL</w:t>
      </w:r>
      <w:r w:rsidRPr="00590C5E">
        <w:rPr>
          <w:bCs/>
          <w:color w:val="auto"/>
          <w:sz w:val="24"/>
          <w:szCs w:val="24"/>
        </w:rPr>
        <w:t xml:space="preserve"> | Received: Thu 29 May 2025 | Validated: Fri 30 May 2025 | </w:t>
      </w:r>
      <w:r w:rsidRPr="00462482">
        <w:rPr>
          <w:b/>
          <w:color w:val="auto"/>
          <w:sz w:val="24"/>
          <w:szCs w:val="24"/>
        </w:rPr>
        <w:t>Status: Consent</w:t>
      </w:r>
    </w:p>
    <w:p w14:paraId="4D79B67E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515AD411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Variation of Condition 2 (approved plans) of planning permission P1321/22/FUL to allow a 400mm increase in ridge height, a revised dormer window layout and removal of previously approved bifold door to rear elevation</w:t>
      </w:r>
    </w:p>
    <w:p w14:paraId="24867747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Show more description</w:t>
      </w:r>
    </w:p>
    <w:p w14:paraId="2B4DF4AA" w14:textId="6034555A" w:rsidR="00590C5E" w:rsidRPr="00462482" w:rsidRDefault="00590C5E" w:rsidP="00462482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Weavers Down New Road Coalway Gloucestershire GL16 7JD</w:t>
      </w:r>
    </w:p>
    <w:p w14:paraId="68AFE191" w14:textId="77777777" w:rsidR="00590C5E" w:rsidRPr="00462482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Ref. No: P0626/25/FUL</w:t>
      </w:r>
      <w:r w:rsidRPr="00590C5E">
        <w:rPr>
          <w:bCs/>
          <w:color w:val="auto"/>
          <w:sz w:val="24"/>
          <w:szCs w:val="24"/>
        </w:rPr>
        <w:t xml:space="preserve"> | Received: Fri 23 May 2025 | Validated: Tue 27 May 2025 | </w:t>
      </w:r>
      <w:r w:rsidRPr="00462482">
        <w:rPr>
          <w:b/>
          <w:color w:val="auto"/>
          <w:sz w:val="24"/>
          <w:szCs w:val="24"/>
        </w:rPr>
        <w:t>Status: Consent</w:t>
      </w:r>
    </w:p>
    <w:p w14:paraId="3E6D6047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05134D27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Extension to the existing veranda and proposed glazed canopy with associated works</w:t>
      </w:r>
    </w:p>
    <w:p w14:paraId="5F84AB1F" w14:textId="68BED7C0" w:rsidR="00590C5E" w:rsidRPr="00462482" w:rsidRDefault="00590C5E" w:rsidP="00462482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1 Victoria Gardens Victoria Road Coleford Gloucestershire GL16 8DX</w:t>
      </w:r>
    </w:p>
    <w:p w14:paraId="7FA5B327" w14:textId="77777777" w:rsidR="00590C5E" w:rsidRPr="00462482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Ref. No: P0523/25/FUL</w:t>
      </w:r>
      <w:r w:rsidRPr="00590C5E">
        <w:rPr>
          <w:bCs/>
          <w:color w:val="auto"/>
          <w:sz w:val="24"/>
          <w:szCs w:val="24"/>
        </w:rPr>
        <w:t xml:space="preserve"> | Received: Tue 29 Apr 2025 | Validated: Fri 23 May 2025 | </w:t>
      </w:r>
      <w:r w:rsidRPr="00462482">
        <w:rPr>
          <w:b/>
          <w:color w:val="auto"/>
          <w:sz w:val="24"/>
          <w:szCs w:val="24"/>
        </w:rPr>
        <w:t>Status: Consent</w:t>
      </w:r>
    </w:p>
    <w:p w14:paraId="12D6D8C8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5E228AF4" w14:textId="78EED45F" w:rsidR="00590C5E" w:rsidRPr="00751818" w:rsidRDefault="00590C5E" w:rsidP="00751818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Demolition of existing rear single storey and erection of a replacement single storey rear extension. Re-roofing of existing retained extension</w:t>
      </w:r>
    </w:p>
    <w:p w14:paraId="35022BFD" w14:textId="34E8CC38" w:rsidR="00590C5E" w:rsidRPr="00462482" w:rsidRDefault="00590C5E" w:rsidP="00462482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21 Boxbush Road Coleford Gloucestershire GL16 8DN</w:t>
      </w:r>
    </w:p>
    <w:p w14:paraId="3B25B06F" w14:textId="0AF084C5" w:rsidR="001344D1" w:rsidRDefault="00590C5E" w:rsidP="006A2C5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Ref. No: P0431/25/FUL</w:t>
      </w:r>
      <w:r w:rsidRPr="00590C5E">
        <w:rPr>
          <w:bCs/>
          <w:color w:val="auto"/>
          <w:sz w:val="24"/>
          <w:szCs w:val="24"/>
        </w:rPr>
        <w:t xml:space="preserve"> | Received: Thu 03 Apr 2025 | Validated: Mon 19 May 2025 | </w:t>
      </w:r>
      <w:r w:rsidRPr="00462482">
        <w:rPr>
          <w:b/>
          <w:color w:val="auto"/>
          <w:sz w:val="24"/>
          <w:szCs w:val="24"/>
        </w:rPr>
        <w:t>Status: Consent</w:t>
      </w:r>
    </w:p>
    <w:p w14:paraId="27120AF4" w14:textId="77777777" w:rsidR="00E701A8" w:rsidRDefault="00E701A8" w:rsidP="006A2C5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4BC8D743" w14:textId="3DA4F4D1" w:rsidR="00645F5E" w:rsidRPr="00645F5E" w:rsidRDefault="00645F5E" w:rsidP="00E701A8">
      <w:pPr>
        <w:autoSpaceDE w:val="0"/>
        <w:autoSpaceDN w:val="0"/>
        <w:spacing w:after="0" w:line="240" w:lineRule="auto"/>
        <w:ind w:left="1081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Noted</w:t>
      </w:r>
    </w:p>
    <w:p w14:paraId="339867A1" w14:textId="77777777" w:rsidR="00807780" w:rsidRDefault="00807780" w:rsidP="006A2C5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5E031DC4" w14:textId="47262976" w:rsidR="00B84679" w:rsidRDefault="00807780" w:rsidP="00807780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F52B85">
        <w:rPr>
          <w:b/>
          <w:color w:val="auto"/>
          <w:sz w:val="24"/>
          <w:szCs w:val="24"/>
        </w:rPr>
        <w:t xml:space="preserve">To </w:t>
      </w:r>
      <w:r w:rsidR="00F52B85" w:rsidRPr="00F52B85">
        <w:rPr>
          <w:b/>
          <w:color w:val="auto"/>
          <w:sz w:val="24"/>
          <w:szCs w:val="24"/>
        </w:rPr>
        <w:t xml:space="preserve">consider </w:t>
      </w:r>
      <w:r w:rsidRPr="00F52B85">
        <w:rPr>
          <w:b/>
          <w:color w:val="auto"/>
          <w:sz w:val="24"/>
          <w:szCs w:val="24"/>
        </w:rPr>
        <w:t>Planning Reform</w:t>
      </w:r>
      <w:r w:rsidR="007363F5">
        <w:rPr>
          <w:b/>
          <w:color w:val="auto"/>
          <w:sz w:val="24"/>
          <w:szCs w:val="24"/>
        </w:rPr>
        <w:t xml:space="preserve">s </w:t>
      </w:r>
      <w:r w:rsidR="008D2801">
        <w:rPr>
          <w:b/>
          <w:color w:val="auto"/>
          <w:sz w:val="24"/>
          <w:szCs w:val="24"/>
        </w:rPr>
        <w:t xml:space="preserve">and </w:t>
      </w:r>
      <w:r w:rsidRPr="00F52B85">
        <w:rPr>
          <w:b/>
          <w:color w:val="auto"/>
          <w:sz w:val="24"/>
          <w:szCs w:val="24"/>
        </w:rPr>
        <w:t>Working Paper</w:t>
      </w:r>
      <w:r w:rsidR="00B84679">
        <w:rPr>
          <w:b/>
          <w:color w:val="auto"/>
          <w:sz w:val="24"/>
          <w:szCs w:val="24"/>
        </w:rPr>
        <w:t>s</w:t>
      </w:r>
      <w:r w:rsidRPr="00F52B85">
        <w:rPr>
          <w:b/>
          <w:color w:val="auto"/>
          <w:sz w:val="24"/>
          <w:szCs w:val="24"/>
        </w:rPr>
        <w:t xml:space="preserve">: </w:t>
      </w:r>
    </w:p>
    <w:p w14:paraId="501C69F1" w14:textId="61286F99" w:rsidR="00807780" w:rsidRPr="00DC3AF9" w:rsidRDefault="00807780" w:rsidP="00A24536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B84679">
        <w:rPr>
          <w:bCs/>
          <w:color w:val="auto"/>
          <w:sz w:val="24"/>
          <w:szCs w:val="24"/>
        </w:rPr>
        <w:t>Reforming Site Thresholds</w:t>
      </w:r>
      <w:r w:rsidR="00824BEC">
        <w:rPr>
          <w:bCs/>
          <w:color w:val="auto"/>
          <w:sz w:val="24"/>
          <w:szCs w:val="24"/>
        </w:rPr>
        <w:t xml:space="preserve"> </w:t>
      </w:r>
      <w:hyperlink r:id="rId11" w:history="1">
        <w:r w:rsidR="00824BEC" w:rsidRPr="00824BEC">
          <w:rPr>
            <w:color w:val="0000FF"/>
            <w:u w:val="single"/>
          </w:rPr>
          <w:t>Planning Reform Working Paper: Reforming Site Thresholds - GOV.UK</w:t>
        </w:r>
      </w:hyperlink>
    </w:p>
    <w:p w14:paraId="0706A911" w14:textId="6F0A5480" w:rsidR="000E6B70" w:rsidRPr="00B84679" w:rsidRDefault="00E701A8" w:rsidP="00DC3AF9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Cllr </w:t>
      </w:r>
      <w:r w:rsidR="000E6B70">
        <w:rPr>
          <w:bCs/>
          <w:color w:val="auto"/>
          <w:sz w:val="24"/>
          <w:szCs w:val="24"/>
        </w:rPr>
        <w:t>M</w:t>
      </w:r>
      <w:r>
        <w:rPr>
          <w:bCs/>
          <w:color w:val="auto"/>
          <w:sz w:val="24"/>
          <w:szCs w:val="24"/>
        </w:rPr>
        <w:t xml:space="preserve"> </w:t>
      </w:r>
      <w:r w:rsidR="000E6B70">
        <w:rPr>
          <w:bCs/>
          <w:color w:val="auto"/>
          <w:sz w:val="24"/>
          <w:szCs w:val="24"/>
        </w:rPr>
        <w:t>C</w:t>
      </w:r>
      <w:r>
        <w:rPr>
          <w:bCs/>
          <w:color w:val="auto"/>
          <w:sz w:val="24"/>
          <w:szCs w:val="24"/>
        </w:rPr>
        <w:t>ox provided</w:t>
      </w:r>
      <w:r w:rsidR="000E6B70">
        <w:rPr>
          <w:bCs/>
          <w:color w:val="auto"/>
          <w:sz w:val="24"/>
          <w:szCs w:val="24"/>
        </w:rPr>
        <w:t xml:space="preserve"> a summary</w:t>
      </w:r>
      <w:r>
        <w:rPr>
          <w:bCs/>
          <w:color w:val="auto"/>
          <w:sz w:val="24"/>
          <w:szCs w:val="24"/>
        </w:rPr>
        <w:t>, noting these are c</w:t>
      </w:r>
      <w:r w:rsidR="003370B0">
        <w:rPr>
          <w:bCs/>
          <w:color w:val="auto"/>
          <w:sz w:val="24"/>
          <w:szCs w:val="24"/>
        </w:rPr>
        <w:t xml:space="preserve">onsiderations </w:t>
      </w:r>
      <w:r>
        <w:rPr>
          <w:bCs/>
          <w:color w:val="auto"/>
          <w:sz w:val="24"/>
          <w:szCs w:val="24"/>
        </w:rPr>
        <w:t xml:space="preserve">and </w:t>
      </w:r>
      <w:r w:rsidR="003370B0">
        <w:rPr>
          <w:bCs/>
          <w:color w:val="auto"/>
          <w:sz w:val="24"/>
          <w:szCs w:val="24"/>
        </w:rPr>
        <w:t>not actuals</w:t>
      </w:r>
      <w:r>
        <w:rPr>
          <w:bCs/>
          <w:color w:val="auto"/>
          <w:sz w:val="24"/>
          <w:szCs w:val="24"/>
        </w:rPr>
        <w:t>.</w:t>
      </w:r>
    </w:p>
    <w:p w14:paraId="7743AF9C" w14:textId="52823FC0" w:rsidR="00B84679" w:rsidRPr="000940B0" w:rsidRDefault="00B84679" w:rsidP="00B84679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B84679">
        <w:rPr>
          <w:bCs/>
          <w:color w:val="auto"/>
          <w:sz w:val="24"/>
          <w:szCs w:val="24"/>
        </w:rPr>
        <w:t>Planning Committees</w:t>
      </w:r>
      <w:r w:rsidR="00CB40B5">
        <w:rPr>
          <w:bCs/>
          <w:color w:val="auto"/>
          <w:sz w:val="24"/>
          <w:szCs w:val="24"/>
        </w:rPr>
        <w:t xml:space="preserve"> </w:t>
      </w:r>
      <w:hyperlink r:id="rId12" w:history="1">
        <w:r w:rsidR="00CB40B5" w:rsidRPr="00CB40B5">
          <w:rPr>
            <w:color w:val="0000FF"/>
            <w:u w:val="single"/>
          </w:rPr>
          <w:t>Planning Reform Working Paper: Planning Committees - GOV.UK</w:t>
        </w:r>
      </w:hyperlink>
    </w:p>
    <w:p w14:paraId="106CE53B" w14:textId="061A2F03" w:rsidR="000940B0" w:rsidRPr="000940B0" w:rsidRDefault="000940B0" w:rsidP="000940B0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auto"/>
          <w:sz w:val="28"/>
          <w:szCs w:val="28"/>
        </w:rPr>
      </w:pPr>
      <w:r w:rsidRPr="000940B0">
        <w:rPr>
          <w:sz w:val="24"/>
          <w:szCs w:val="24"/>
        </w:rPr>
        <w:t>Discussed and noted.</w:t>
      </w:r>
    </w:p>
    <w:p w14:paraId="07F62356" w14:textId="7E83571D" w:rsidR="008D6649" w:rsidRDefault="008D6649" w:rsidP="00B84679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Built out </w:t>
      </w:r>
      <w:r w:rsidR="008D2801">
        <w:rPr>
          <w:bCs/>
          <w:color w:val="auto"/>
          <w:sz w:val="24"/>
          <w:szCs w:val="24"/>
        </w:rPr>
        <w:t>response</w:t>
      </w:r>
    </w:p>
    <w:p w14:paraId="13FFF3A4" w14:textId="77F81062" w:rsidR="000940B0" w:rsidRDefault="000940B0" w:rsidP="000940B0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Discussed and noted. </w:t>
      </w:r>
    </w:p>
    <w:p w14:paraId="22A87EA8" w14:textId="77777777" w:rsidR="009D1B6F" w:rsidRDefault="009D1B6F" w:rsidP="009D1B6F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09335E89" w14:textId="1B9CEC9A" w:rsidR="003370B0" w:rsidRPr="00442D74" w:rsidRDefault="009D1B6F" w:rsidP="00442D7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9D1B6F">
        <w:rPr>
          <w:b/>
          <w:color w:val="auto"/>
          <w:sz w:val="24"/>
          <w:szCs w:val="24"/>
        </w:rPr>
        <w:t>To consider new planning appeals process</w:t>
      </w:r>
      <w:r w:rsidR="00DF0E5D">
        <w:rPr>
          <w:b/>
          <w:color w:val="auto"/>
          <w:sz w:val="24"/>
          <w:szCs w:val="24"/>
        </w:rPr>
        <w:t xml:space="preserve"> </w:t>
      </w:r>
      <w:hyperlink r:id="rId13" w:history="1">
        <w:r w:rsidR="00DF0E5D" w:rsidRPr="00DF0E5D">
          <w:rPr>
            <w:color w:val="0000FF"/>
            <w:u w:val="single"/>
          </w:rPr>
          <w:t>A faster, more efficient planning appeals process  - GOV.UK</w:t>
        </w:r>
      </w:hyperlink>
      <w:r w:rsidR="00442D74">
        <w:t xml:space="preserve"> – to be in place by Apr</w:t>
      </w:r>
      <w:r w:rsidR="00216CE2" w:rsidRPr="00442D74">
        <w:rPr>
          <w:bCs/>
          <w:color w:val="auto"/>
          <w:sz w:val="24"/>
          <w:szCs w:val="24"/>
        </w:rPr>
        <w:t xml:space="preserve">il. </w:t>
      </w:r>
    </w:p>
    <w:p w14:paraId="4A6C2D43" w14:textId="77777777" w:rsidR="00CF004A" w:rsidRPr="00CE0051" w:rsidRDefault="00CF004A" w:rsidP="000528F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3114652" w14:textId="2405F87C" w:rsidR="00D13155" w:rsidRPr="00B84679" w:rsidRDefault="00E24EC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B84679">
        <w:rPr>
          <w:b/>
          <w:color w:val="auto"/>
          <w:sz w:val="24"/>
          <w:szCs w:val="24"/>
        </w:rPr>
        <w:t xml:space="preserve">To </w:t>
      </w:r>
      <w:r w:rsidR="00FA01CC" w:rsidRPr="00B84679">
        <w:rPr>
          <w:b/>
          <w:color w:val="auto"/>
          <w:sz w:val="24"/>
          <w:szCs w:val="24"/>
        </w:rPr>
        <w:t xml:space="preserve">consider any further aspects for </w:t>
      </w:r>
      <w:r w:rsidRPr="00B84679">
        <w:rPr>
          <w:b/>
          <w:color w:val="auto"/>
          <w:sz w:val="24"/>
          <w:szCs w:val="24"/>
        </w:rPr>
        <w:t xml:space="preserve">FC discussion re </w:t>
      </w:r>
      <w:r w:rsidR="008C7BE2" w:rsidRPr="00B84679">
        <w:rPr>
          <w:b/>
          <w:color w:val="auto"/>
          <w:sz w:val="24"/>
          <w:szCs w:val="24"/>
        </w:rPr>
        <w:t xml:space="preserve">FoDDC </w:t>
      </w:r>
      <w:r w:rsidR="009830C5" w:rsidRPr="00B84679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68A14B93" w14:textId="77777777" w:rsidR="002238E0" w:rsidRPr="002238E0" w:rsidRDefault="0019303B" w:rsidP="00421E0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080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Active Travel Strategy and u</w:t>
      </w:r>
      <w:r w:rsidR="00F838B4" w:rsidRPr="00A24536">
        <w:rPr>
          <w:bCs/>
          <w:color w:val="000000" w:themeColor="text1"/>
          <w:sz w:val="24"/>
          <w:szCs w:val="24"/>
        </w:rPr>
        <w:t>pdate</w:t>
      </w:r>
      <w:r w:rsidR="00B6008A" w:rsidRPr="00A24536">
        <w:rPr>
          <w:bCs/>
          <w:color w:val="000000" w:themeColor="text1"/>
          <w:sz w:val="24"/>
          <w:szCs w:val="24"/>
        </w:rPr>
        <w:t xml:space="preserve"> on S</w:t>
      </w:r>
      <w:r w:rsidR="00F838B4" w:rsidRPr="00A24536">
        <w:rPr>
          <w:bCs/>
          <w:color w:val="000000" w:themeColor="text1"/>
          <w:sz w:val="24"/>
          <w:szCs w:val="24"/>
        </w:rPr>
        <w:t>ection 106</w:t>
      </w:r>
      <w:r w:rsidR="00413242" w:rsidRPr="00A24536">
        <w:rPr>
          <w:bCs/>
          <w:color w:val="000000" w:themeColor="text1"/>
          <w:sz w:val="24"/>
          <w:szCs w:val="24"/>
        </w:rPr>
        <w:t xml:space="preserve"> </w:t>
      </w:r>
      <w:r w:rsidR="00481E43">
        <w:rPr>
          <w:bCs/>
          <w:color w:val="000000" w:themeColor="text1"/>
          <w:sz w:val="24"/>
          <w:szCs w:val="24"/>
        </w:rPr>
        <w:t xml:space="preserve">– </w:t>
      </w:r>
    </w:p>
    <w:p w14:paraId="3510C476" w14:textId="77777777" w:rsidR="0039502B" w:rsidRDefault="002238E0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An update was provided</w:t>
      </w:r>
      <w:r w:rsidR="0039502B">
        <w:rPr>
          <w:bCs/>
          <w:color w:val="000000" w:themeColor="text1"/>
          <w:sz w:val="24"/>
          <w:szCs w:val="24"/>
        </w:rPr>
        <w:t xml:space="preserve">. </w:t>
      </w:r>
    </w:p>
    <w:p w14:paraId="3F043D85" w14:textId="77777777" w:rsidR="002C32F8" w:rsidRDefault="0039502B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Forest of Dean Dis</w:t>
      </w:r>
      <w:r w:rsidR="002C32F8">
        <w:rPr>
          <w:bCs/>
          <w:color w:val="000000" w:themeColor="text1"/>
          <w:sz w:val="24"/>
          <w:szCs w:val="24"/>
        </w:rPr>
        <w:t>trict planners working to a D</w:t>
      </w:r>
      <w:r w:rsidR="00481E43">
        <w:rPr>
          <w:bCs/>
          <w:color w:val="000000" w:themeColor="text1"/>
          <w:sz w:val="24"/>
          <w:szCs w:val="24"/>
        </w:rPr>
        <w:t>ec</w:t>
      </w:r>
      <w:r w:rsidR="002C32F8">
        <w:rPr>
          <w:bCs/>
          <w:color w:val="000000" w:themeColor="text1"/>
          <w:sz w:val="24"/>
          <w:szCs w:val="24"/>
        </w:rPr>
        <w:t>ember</w:t>
      </w:r>
      <w:r w:rsidR="00481E43">
        <w:rPr>
          <w:bCs/>
          <w:color w:val="000000" w:themeColor="text1"/>
          <w:sz w:val="24"/>
          <w:szCs w:val="24"/>
        </w:rPr>
        <w:t xml:space="preserve"> </w:t>
      </w:r>
      <w:r w:rsidR="002C32F8">
        <w:rPr>
          <w:bCs/>
          <w:color w:val="000000" w:themeColor="text1"/>
          <w:sz w:val="24"/>
          <w:szCs w:val="24"/>
        </w:rPr>
        <w:t>20</w:t>
      </w:r>
      <w:r w:rsidR="00481E43">
        <w:rPr>
          <w:bCs/>
          <w:color w:val="000000" w:themeColor="text1"/>
          <w:sz w:val="24"/>
          <w:szCs w:val="24"/>
        </w:rPr>
        <w:t xml:space="preserve">26 timescale. </w:t>
      </w:r>
    </w:p>
    <w:p w14:paraId="60CCF579" w14:textId="77777777" w:rsidR="00EB6E89" w:rsidRDefault="003D64BA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FoDDC Full Council </w:t>
      </w:r>
      <w:r w:rsidR="00EB6E89">
        <w:rPr>
          <w:bCs/>
          <w:color w:val="000000" w:themeColor="text1"/>
          <w:sz w:val="24"/>
          <w:szCs w:val="24"/>
        </w:rPr>
        <w:t xml:space="preserve">have agreed to the options put forward by </w:t>
      </w:r>
      <w:r w:rsidR="00481E43">
        <w:rPr>
          <w:bCs/>
          <w:color w:val="000000" w:themeColor="text1"/>
          <w:sz w:val="24"/>
          <w:szCs w:val="24"/>
        </w:rPr>
        <w:t>Cabinet</w:t>
      </w:r>
      <w:r w:rsidR="00EB6E89">
        <w:rPr>
          <w:bCs/>
          <w:color w:val="000000" w:themeColor="text1"/>
          <w:sz w:val="24"/>
          <w:szCs w:val="24"/>
        </w:rPr>
        <w:t>.</w:t>
      </w:r>
    </w:p>
    <w:p w14:paraId="38C38F9B" w14:textId="4312FEE2" w:rsidR="00127070" w:rsidRPr="00677908" w:rsidRDefault="00EB6E89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FoDDC to </w:t>
      </w:r>
      <w:r w:rsidR="002575A2">
        <w:rPr>
          <w:bCs/>
          <w:color w:val="000000" w:themeColor="text1"/>
          <w:sz w:val="24"/>
          <w:szCs w:val="24"/>
        </w:rPr>
        <w:t>write to higher government stating that the requirement numbers for housing are too high.</w:t>
      </w:r>
      <w:r w:rsidR="00677908">
        <w:rPr>
          <w:bCs/>
          <w:color w:val="000000" w:themeColor="text1"/>
          <w:sz w:val="24"/>
          <w:szCs w:val="24"/>
        </w:rPr>
        <w:t xml:space="preserve"> </w:t>
      </w:r>
    </w:p>
    <w:p w14:paraId="78A608C1" w14:textId="77777777" w:rsidR="002575A2" w:rsidRDefault="002575A2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Local Plan public c</w:t>
      </w:r>
      <w:r w:rsidR="00677908">
        <w:rPr>
          <w:bCs/>
          <w:color w:val="000000" w:themeColor="text1"/>
          <w:sz w:val="24"/>
          <w:szCs w:val="24"/>
        </w:rPr>
        <w:t xml:space="preserve">onsultation </w:t>
      </w:r>
      <w:r>
        <w:rPr>
          <w:bCs/>
          <w:color w:val="000000" w:themeColor="text1"/>
          <w:sz w:val="24"/>
          <w:szCs w:val="24"/>
        </w:rPr>
        <w:t xml:space="preserve">to start on </w:t>
      </w:r>
      <w:r w:rsidR="00677908">
        <w:rPr>
          <w:bCs/>
          <w:color w:val="000000" w:themeColor="text1"/>
          <w:sz w:val="24"/>
          <w:szCs w:val="24"/>
        </w:rPr>
        <w:t xml:space="preserve">Friday. </w:t>
      </w:r>
    </w:p>
    <w:p w14:paraId="5DFF88F7" w14:textId="2FD12C3B" w:rsidR="00677908" w:rsidRDefault="002575A2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</w:t>
      </w:r>
      <w:r w:rsidR="00B335BC">
        <w:rPr>
          <w:bCs/>
          <w:color w:val="000000" w:themeColor="text1"/>
          <w:sz w:val="24"/>
          <w:szCs w:val="24"/>
        </w:rPr>
        <w:t xml:space="preserve">o decide whether CTC </w:t>
      </w:r>
      <w:r>
        <w:rPr>
          <w:bCs/>
          <w:color w:val="000000" w:themeColor="text1"/>
          <w:sz w:val="24"/>
          <w:szCs w:val="24"/>
        </w:rPr>
        <w:t>Full Council</w:t>
      </w:r>
      <w:r w:rsidR="00B335BC">
        <w:rPr>
          <w:bCs/>
          <w:color w:val="000000" w:themeColor="text1"/>
          <w:sz w:val="24"/>
          <w:szCs w:val="24"/>
        </w:rPr>
        <w:t xml:space="preserve"> or CNDP </w:t>
      </w:r>
      <w:r>
        <w:rPr>
          <w:bCs/>
          <w:color w:val="000000" w:themeColor="text1"/>
          <w:sz w:val="24"/>
          <w:szCs w:val="24"/>
        </w:rPr>
        <w:t>group are</w:t>
      </w:r>
      <w:r w:rsidR="00B335BC">
        <w:rPr>
          <w:bCs/>
          <w:color w:val="000000" w:themeColor="text1"/>
          <w:sz w:val="24"/>
          <w:szCs w:val="24"/>
        </w:rPr>
        <w:t xml:space="preserve"> putting in comments. </w:t>
      </w:r>
    </w:p>
    <w:p w14:paraId="50074F09" w14:textId="38B6C404" w:rsidR="00457492" w:rsidRDefault="00D86FE7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Cllr </w:t>
      </w:r>
      <w:r w:rsidR="003122C3">
        <w:rPr>
          <w:bCs/>
          <w:color w:val="000000" w:themeColor="text1"/>
          <w:sz w:val="24"/>
          <w:szCs w:val="24"/>
        </w:rPr>
        <w:t>M</w:t>
      </w:r>
      <w:r>
        <w:rPr>
          <w:bCs/>
          <w:color w:val="000000" w:themeColor="text1"/>
          <w:sz w:val="24"/>
          <w:szCs w:val="24"/>
        </w:rPr>
        <w:t xml:space="preserve"> </w:t>
      </w:r>
      <w:r w:rsidR="003122C3">
        <w:rPr>
          <w:bCs/>
          <w:color w:val="000000" w:themeColor="text1"/>
          <w:sz w:val="24"/>
          <w:szCs w:val="24"/>
        </w:rPr>
        <w:t>C</w:t>
      </w:r>
      <w:r>
        <w:rPr>
          <w:bCs/>
          <w:color w:val="000000" w:themeColor="text1"/>
          <w:sz w:val="24"/>
          <w:szCs w:val="24"/>
        </w:rPr>
        <w:t>ox</w:t>
      </w:r>
      <w:r w:rsidR="003122C3">
        <w:rPr>
          <w:bCs/>
          <w:color w:val="000000" w:themeColor="text1"/>
          <w:sz w:val="24"/>
          <w:szCs w:val="24"/>
        </w:rPr>
        <w:t xml:space="preserve"> provided update on Active travel. To </w:t>
      </w:r>
      <w:r w:rsidR="00937CCE">
        <w:rPr>
          <w:bCs/>
          <w:color w:val="000000" w:themeColor="text1"/>
          <w:sz w:val="24"/>
          <w:szCs w:val="24"/>
        </w:rPr>
        <w:t>be further discussed at Full Council.</w:t>
      </w:r>
    </w:p>
    <w:p w14:paraId="7190E561" w14:textId="77777777" w:rsidR="00D86FE7" w:rsidRPr="00A24536" w:rsidRDefault="00D86FE7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5704416B" w14:textId="34946C0B" w:rsidR="00F533BA" w:rsidRPr="00946BC1" w:rsidRDefault="00F533BA" w:rsidP="00421E0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080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Five Acres</w:t>
      </w:r>
      <w:r w:rsidR="003122C3">
        <w:rPr>
          <w:bCs/>
          <w:color w:val="000000" w:themeColor="text1"/>
          <w:sz w:val="24"/>
          <w:szCs w:val="24"/>
        </w:rPr>
        <w:t xml:space="preserve"> – </w:t>
      </w:r>
      <w:r w:rsidR="00937CCE" w:rsidRPr="00937CCE">
        <w:rPr>
          <w:bCs/>
          <w:color w:val="000000" w:themeColor="text1"/>
          <w:sz w:val="24"/>
          <w:szCs w:val="24"/>
        </w:rPr>
        <w:t>a contractor has been designated, with the project timeline extended by an additional year to 2027.</w:t>
      </w:r>
    </w:p>
    <w:p w14:paraId="299DF98C" w14:textId="529DC251" w:rsidR="00F533BA" w:rsidRDefault="00946BC1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Letter to </w:t>
      </w:r>
      <w:r w:rsidR="00AF74A1">
        <w:rPr>
          <w:bCs/>
          <w:color w:val="000000" w:themeColor="text1"/>
          <w:sz w:val="24"/>
          <w:szCs w:val="24"/>
        </w:rPr>
        <w:t xml:space="preserve">be sent to FoDDC </w:t>
      </w:r>
      <w:r>
        <w:rPr>
          <w:bCs/>
          <w:color w:val="000000" w:themeColor="text1"/>
          <w:sz w:val="24"/>
          <w:szCs w:val="24"/>
        </w:rPr>
        <w:t>ask</w:t>
      </w:r>
      <w:r w:rsidR="00AF74A1">
        <w:rPr>
          <w:bCs/>
          <w:color w:val="000000" w:themeColor="text1"/>
          <w:sz w:val="24"/>
          <w:szCs w:val="24"/>
        </w:rPr>
        <w:t>ing</w:t>
      </w:r>
      <w:r>
        <w:rPr>
          <w:bCs/>
          <w:color w:val="000000" w:themeColor="text1"/>
          <w:sz w:val="24"/>
          <w:szCs w:val="24"/>
        </w:rPr>
        <w:t xml:space="preserve"> now </w:t>
      </w:r>
      <w:r w:rsidR="00AF74A1">
        <w:rPr>
          <w:bCs/>
          <w:color w:val="000000" w:themeColor="text1"/>
          <w:sz w:val="24"/>
          <w:szCs w:val="24"/>
        </w:rPr>
        <w:t xml:space="preserve">that the </w:t>
      </w:r>
      <w:r>
        <w:rPr>
          <w:bCs/>
          <w:color w:val="000000" w:themeColor="text1"/>
          <w:sz w:val="24"/>
          <w:szCs w:val="24"/>
        </w:rPr>
        <w:t xml:space="preserve">developer </w:t>
      </w:r>
      <w:r w:rsidR="00AF74A1">
        <w:rPr>
          <w:bCs/>
          <w:color w:val="000000" w:themeColor="text1"/>
          <w:sz w:val="24"/>
          <w:szCs w:val="24"/>
        </w:rPr>
        <w:t xml:space="preserve">has been </w:t>
      </w:r>
      <w:r>
        <w:rPr>
          <w:bCs/>
          <w:color w:val="000000" w:themeColor="text1"/>
          <w:sz w:val="24"/>
          <w:szCs w:val="24"/>
        </w:rPr>
        <w:t xml:space="preserve">appointed, can they </w:t>
      </w:r>
      <w:r w:rsidR="00AF74A1">
        <w:rPr>
          <w:bCs/>
          <w:color w:val="000000" w:themeColor="text1"/>
          <w:sz w:val="24"/>
          <w:szCs w:val="24"/>
        </w:rPr>
        <w:t xml:space="preserve">confirm </w:t>
      </w:r>
      <w:r>
        <w:rPr>
          <w:bCs/>
          <w:color w:val="000000" w:themeColor="text1"/>
          <w:sz w:val="24"/>
          <w:szCs w:val="24"/>
        </w:rPr>
        <w:t>which of the 5 acres plans they are working to</w:t>
      </w:r>
      <w:r w:rsidR="00AF74A1">
        <w:rPr>
          <w:bCs/>
          <w:color w:val="000000" w:themeColor="text1"/>
          <w:sz w:val="24"/>
          <w:szCs w:val="24"/>
        </w:rPr>
        <w:t>.</w:t>
      </w:r>
    </w:p>
    <w:p w14:paraId="461916B9" w14:textId="77777777" w:rsidR="009E4374" w:rsidRDefault="009E4374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</w:p>
    <w:p w14:paraId="01165FE9" w14:textId="058E7B00" w:rsidR="00F533BA" w:rsidRPr="009E4374" w:rsidRDefault="00E814A8" w:rsidP="00421E0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080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</w:t>
      </w:r>
      <w:r w:rsidR="00F533BA" w:rsidRPr="00A24536">
        <w:rPr>
          <w:bCs/>
          <w:color w:val="000000" w:themeColor="text1"/>
          <w:sz w:val="24"/>
          <w:szCs w:val="24"/>
        </w:rPr>
        <w:t>onsultation on options</w:t>
      </w:r>
      <w:r w:rsidR="00D70D3A" w:rsidRPr="00A24536">
        <w:rPr>
          <w:bCs/>
          <w:color w:val="000000" w:themeColor="text1"/>
          <w:sz w:val="24"/>
          <w:szCs w:val="24"/>
        </w:rPr>
        <w:t xml:space="preserve"> for housing </w:t>
      </w:r>
    </w:p>
    <w:p w14:paraId="7543E569" w14:textId="77777777" w:rsidR="009E4374" w:rsidRPr="00A24536" w:rsidRDefault="009E4374" w:rsidP="00421E05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5E3DFBAB" w14:textId="260D487A" w:rsidR="00243C3A" w:rsidRPr="00A24536" w:rsidRDefault="00243C3A" w:rsidP="00421E05">
      <w:pPr>
        <w:pStyle w:val="ListParagraph"/>
        <w:numPr>
          <w:ilvl w:val="1"/>
          <w:numId w:val="1"/>
        </w:numPr>
        <w:ind w:left="1080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rFonts w:eastAsia="Times New Roman"/>
          <w:bCs/>
          <w:color w:val="000000" w:themeColor="text1"/>
          <w:sz w:val="24"/>
          <w:szCs w:val="24"/>
        </w:rPr>
        <w:t xml:space="preserve">The Protected Landscape duty </w:t>
      </w:r>
      <w:hyperlink r:id="rId14" w:history="1">
        <w:r w:rsidRPr="00A24536">
          <w:rPr>
            <w:color w:val="000000" w:themeColor="text1"/>
            <w:u w:val="single"/>
          </w:rPr>
          <w:t>Guidance for relevant authorities on seeking to further the purposes of Protected Landscapes - GOV.UK</w:t>
        </w:r>
      </w:hyperlink>
    </w:p>
    <w:p w14:paraId="416902A7" w14:textId="322CDF14" w:rsidR="00127070" w:rsidRPr="00982C77" w:rsidRDefault="00BD09C7" w:rsidP="00421E05">
      <w:pPr>
        <w:autoSpaceDE w:val="0"/>
        <w:autoSpaceDN w:val="0"/>
        <w:spacing w:after="0" w:line="240" w:lineRule="auto"/>
        <w:ind w:left="1068" w:firstLine="0"/>
        <w:rPr>
          <w:rFonts w:eastAsia="Times New Roman"/>
          <w:bCs/>
          <w:color w:val="000000" w:themeColor="text1"/>
          <w:sz w:val="24"/>
          <w:szCs w:val="24"/>
        </w:rPr>
      </w:pPr>
      <w:r w:rsidRPr="00982C77">
        <w:rPr>
          <w:rFonts w:eastAsia="Times New Roman"/>
          <w:bCs/>
          <w:color w:val="000000" w:themeColor="text1"/>
          <w:sz w:val="24"/>
          <w:szCs w:val="24"/>
        </w:rPr>
        <w:t>For members to look at</w:t>
      </w:r>
      <w:r w:rsidR="009E4374">
        <w:rPr>
          <w:rFonts w:eastAsia="Times New Roman"/>
          <w:bCs/>
          <w:color w:val="000000" w:themeColor="text1"/>
          <w:sz w:val="24"/>
          <w:szCs w:val="24"/>
        </w:rPr>
        <w:t xml:space="preserve"> re. G</w:t>
      </w:r>
      <w:r w:rsidR="000638B9" w:rsidRPr="00982C77">
        <w:rPr>
          <w:rFonts w:eastAsia="Times New Roman"/>
          <w:bCs/>
          <w:color w:val="000000" w:themeColor="text1"/>
          <w:sz w:val="24"/>
          <w:szCs w:val="24"/>
        </w:rPr>
        <w:t xml:space="preserve">reen </w:t>
      </w:r>
      <w:r w:rsidR="009E4374">
        <w:rPr>
          <w:rFonts w:eastAsia="Times New Roman"/>
          <w:bCs/>
          <w:color w:val="000000" w:themeColor="text1"/>
          <w:sz w:val="24"/>
          <w:szCs w:val="24"/>
        </w:rPr>
        <w:t>R</w:t>
      </w:r>
      <w:r w:rsidR="000638B9" w:rsidRPr="00982C77">
        <w:rPr>
          <w:rFonts w:eastAsia="Times New Roman"/>
          <w:bCs/>
          <w:color w:val="000000" w:themeColor="text1"/>
          <w:sz w:val="24"/>
          <w:szCs w:val="24"/>
        </w:rPr>
        <w:t>ing and crossing duties</w:t>
      </w:r>
      <w:r w:rsidR="009E4374">
        <w:rPr>
          <w:rFonts w:eastAsia="Times New Roman"/>
          <w:bCs/>
          <w:color w:val="000000" w:themeColor="text1"/>
          <w:sz w:val="24"/>
          <w:szCs w:val="24"/>
        </w:rPr>
        <w:t>,</w:t>
      </w:r>
      <w:r w:rsidR="000638B9" w:rsidRPr="00982C77">
        <w:rPr>
          <w:rFonts w:eastAsia="Times New Roman"/>
          <w:bCs/>
          <w:color w:val="000000" w:themeColor="text1"/>
          <w:sz w:val="24"/>
          <w:szCs w:val="24"/>
        </w:rPr>
        <w:t xml:space="preserve"> as a responsible authority. </w:t>
      </w:r>
    </w:p>
    <w:p w14:paraId="3AA4BAE8" w14:textId="77777777" w:rsidR="00BD09C7" w:rsidRPr="00982C77" w:rsidRDefault="00BD09C7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7497963C" w14:textId="277F90C1" w:rsidR="00295E21" w:rsidRPr="00A24536" w:rsidRDefault="0012707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  <w:r w:rsidRPr="00A24536">
        <w:rPr>
          <w:b/>
          <w:color w:val="000000" w:themeColor="text1"/>
          <w:sz w:val="24"/>
          <w:szCs w:val="24"/>
        </w:rPr>
        <w:t xml:space="preserve">To </w:t>
      </w:r>
      <w:r w:rsidR="00E24EC0" w:rsidRPr="00A24536">
        <w:rPr>
          <w:b/>
          <w:color w:val="000000" w:themeColor="text1"/>
          <w:sz w:val="24"/>
          <w:szCs w:val="24"/>
        </w:rPr>
        <w:t xml:space="preserve">consider </w:t>
      </w:r>
      <w:r w:rsidR="009830C5" w:rsidRPr="00A24536">
        <w:rPr>
          <w:b/>
          <w:color w:val="000000" w:themeColor="text1"/>
          <w:sz w:val="24"/>
          <w:szCs w:val="24"/>
        </w:rPr>
        <w:t>CND</w:t>
      </w:r>
      <w:r w:rsidR="005659F8" w:rsidRPr="00A24536">
        <w:rPr>
          <w:b/>
          <w:color w:val="000000" w:themeColor="text1"/>
          <w:sz w:val="24"/>
          <w:szCs w:val="24"/>
        </w:rPr>
        <w:t>P Revie</w:t>
      </w:r>
      <w:r w:rsidR="00B308B8" w:rsidRPr="00A24536">
        <w:rPr>
          <w:b/>
          <w:color w:val="000000" w:themeColor="text1"/>
          <w:sz w:val="24"/>
          <w:szCs w:val="24"/>
        </w:rPr>
        <w:t>w</w:t>
      </w:r>
      <w:r w:rsidR="00C30445" w:rsidRPr="00A24536">
        <w:rPr>
          <w:b/>
          <w:color w:val="000000" w:themeColor="text1"/>
          <w:sz w:val="24"/>
          <w:szCs w:val="24"/>
        </w:rPr>
        <w:t xml:space="preserve"> and make recommendations as necessary</w:t>
      </w:r>
    </w:p>
    <w:p w14:paraId="72BA8DA6" w14:textId="31A06DB5" w:rsidR="001B0D87" w:rsidRPr="00A24536" w:rsidRDefault="001B0D87" w:rsidP="00F1517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080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S</w:t>
      </w:r>
      <w:r w:rsidR="00E470A5" w:rsidRPr="00A24536">
        <w:rPr>
          <w:bCs/>
          <w:color w:val="000000" w:themeColor="text1"/>
          <w:sz w:val="24"/>
          <w:szCs w:val="24"/>
        </w:rPr>
        <w:t>teering</w:t>
      </w:r>
      <w:r w:rsidR="00ED6505">
        <w:rPr>
          <w:bCs/>
          <w:color w:val="000000" w:themeColor="text1"/>
          <w:sz w:val="24"/>
          <w:szCs w:val="24"/>
        </w:rPr>
        <w:t xml:space="preserve"> – meeting tomorrow night </w:t>
      </w:r>
      <w:r w:rsidR="00982C77">
        <w:rPr>
          <w:bCs/>
          <w:color w:val="000000" w:themeColor="text1"/>
          <w:sz w:val="24"/>
          <w:szCs w:val="24"/>
        </w:rPr>
        <w:t>re.</w:t>
      </w:r>
      <w:r w:rsidR="00ED6505">
        <w:rPr>
          <w:bCs/>
          <w:color w:val="000000" w:themeColor="text1"/>
          <w:sz w:val="24"/>
          <w:szCs w:val="24"/>
        </w:rPr>
        <w:t xml:space="preserve"> consultation</w:t>
      </w:r>
    </w:p>
    <w:p w14:paraId="3EC8FD58" w14:textId="1B9893B3" w:rsidR="00E470A5" w:rsidRPr="002A7F72" w:rsidRDefault="00E470A5" w:rsidP="00F1517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080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Forward Planners and meeting</w:t>
      </w:r>
      <w:r w:rsidR="00B4172A">
        <w:rPr>
          <w:bCs/>
          <w:color w:val="000000" w:themeColor="text1"/>
          <w:sz w:val="24"/>
          <w:szCs w:val="24"/>
        </w:rPr>
        <w:t xml:space="preserve"> </w:t>
      </w:r>
      <w:r w:rsidR="007B336E">
        <w:rPr>
          <w:bCs/>
          <w:color w:val="000000" w:themeColor="text1"/>
          <w:sz w:val="24"/>
          <w:szCs w:val="24"/>
        </w:rPr>
        <w:t xml:space="preserve">- </w:t>
      </w:r>
      <w:r w:rsidR="00B4172A">
        <w:rPr>
          <w:bCs/>
          <w:color w:val="000000" w:themeColor="text1"/>
          <w:sz w:val="24"/>
          <w:szCs w:val="24"/>
        </w:rPr>
        <w:t>awaiting date</w:t>
      </w:r>
    </w:p>
    <w:p w14:paraId="5A26D043" w14:textId="7BE7059C" w:rsidR="002A7F72" w:rsidRDefault="002A7F72" w:rsidP="00F1517B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The</w:t>
      </w:r>
      <w:r w:rsidR="00B4172A">
        <w:rPr>
          <w:bCs/>
          <w:color w:val="000000" w:themeColor="text1"/>
          <w:sz w:val="24"/>
          <w:szCs w:val="24"/>
        </w:rPr>
        <w:t>m</w:t>
      </w:r>
      <w:r>
        <w:rPr>
          <w:bCs/>
          <w:color w:val="000000" w:themeColor="text1"/>
          <w:sz w:val="24"/>
          <w:szCs w:val="24"/>
        </w:rPr>
        <w:t xml:space="preserve">e groups have </w:t>
      </w:r>
      <w:r w:rsidR="00B4172A">
        <w:rPr>
          <w:bCs/>
          <w:color w:val="000000" w:themeColor="text1"/>
          <w:sz w:val="24"/>
          <w:szCs w:val="24"/>
        </w:rPr>
        <w:t xml:space="preserve">no </w:t>
      </w:r>
      <w:r>
        <w:rPr>
          <w:bCs/>
          <w:color w:val="000000" w:themeColor="text1"/>
          <w:sz w:val="24"/>
          <w:szCs w:val="24"/>
        </w:rPr>
        <w:t>meeting</w:t>
      </w:r>
      <w:r w:rsidR="00B4172A">
        <w:rPr>
          <w:bCs/>
          <w:color w:val="000000" w:themeColor="text1"/>
          <w:sz w:val="24"/>
          <w:szCs w:val="24"/>
        </w:rPr>
        <w:t xml:space="preserve"> in August but are working on tasks.</w:t>
      </w:r>
    </w:p>
    <w:p w14:paraId="2A98F117" w14:textId="3CFD6195" w:rsidR="00613CDE" w:rsidRDefault="00B4172A" w:rsidP="00F1517B">
      <w:pPr>
        <w:autoSpaceDE w:val="0"/>
        <w:autoSpaceDN w:val="0"/>
        <w:spacing w:after="0" w:line="240" w:lineRule="auto"/>
        <w:ind w:left="354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 </w:t>
      </w:r>
      <w:r w:rsidR="00ED6505">
        <w:rPr>
          <w:rFonts w:eastAsia="Times New Roman"/>
          <w:color w:val="000000" w:themeColor="text1"/>
          <w:sz w:val="24"/>
          <w:szCs w:val="24"/>
        </w:rPr>
        <w:t xml:space="preserve">Report at </w:t>
      </w:r>
      <w:r>
        <w:rPr>
          <w:rFonts w:eastAsia="Times New Roman"/>
          <w:color w:val="000000" w:themeColor="text1"/>
          <w:sz w:val="24"/>
          <w:szCs w:val="24"/>
        </w:rPr>
        <w:t xml:space="preserve">Full Council. </w:t>
      </w:r>
    </w:p>
    <w:p w14:paraId="013E48E4" w14:textId="77777777" w:rsidR="00B4172A" w:rsidRPr="00A24536" w:rsidRDefault="00B4172A" w:rsidP="00F1517B">
      <w:pPr>
        <w:autoSpaceDE w:val="0"/>
        <w:autoSpaceDN w:val="0"/>
        <w:spacing w:after="0" w:line="240" w:lineRule="auto"/>
        <w:ind w:left="354" w:firstLine="0"/>
        <w:rPr>
          <w:rFonts w:eastAsia="Times New Roman"/>
          <w:color w:val="000000" w:themeColor="text1"/>
          <w:sz w:val="24"/>
          <w:szCs w:val="24"/>
        </w:rPr>
      </w:pPr>
    </w:p>
    <w:p w14:paraId="04FD1690" w14:textId="77777777" w:rsidR="00283B19" w:rsidRPr="00A24536" w:rsidRDefault="006E0883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b/>
          <w:bCs/>
          <w:color w:val="000000" w:themeColor="text1"/>
          <w:sz w:val="24"/>
          <w:szCs w:val="24"/>
        </w:rPr>
        <w:t>To update tracker and consider specific actions/recommendations</w:t>
      </w:r>
      <w:bookmarkStart w:id="4" w:name="_Hlk159426587"/>
    </w:p>
    <w:p w14:paraId="20AB0878" w14:textId="530CE15B" w:rsidR="00E57EB6" w:rsidRDefault="00B90931" w:rsidP="00F1517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080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color w:val="000000" w:themeColor="text1"/>
          <w:sz w:val="24"/>
          <w:szCs w:val="24"/>
        </w:rPr>
        <w:t xml:space="preserve">To note response from Bridget Miller, re. Poolway </w:t>
      </w:r>
      <w:r w:rsidR="00E57EB6" w:rsidRPr="00A24536">
        <w:rPr>
          <w:rFonts w:eastAsia="Times New Roman"/>
          <w:color w:val="000000" w:themeColor="text1"/>
          <w:sz w:val="24"/>
          <w:szCs w:val="24"/>
        </w:rPr>
        <w:t>extension to speed limit / TRO</w:t>
      </w:r>
    </w:p>
    <w:p w14:paraId="0128CF8F" w14:textId="77777777" w:rsidR="006A1051" w:rsidRDefault="006A1051" w:rsidP="00F1517B">
      <w:pPr>
        <w:autoSpaceDE w:val="0"/>
        <w:autoSpaceDN w:val="0"/>
        <w:spacing w:after="0" w:line="240" w:lineRule="auto"/>
        <w:ind w:left="1068" w:firstLine="0"/>
        <w:rPr>
          <w:rFonts w:eastAsia="Times New Roman"/>
          <w:color w:val="000000" w:themeColor="text1"/>
          <w:sz w:val="24"/>
          <w:szCs w:val="24"/>
        </w:rPr>
      </w:pPr>
    </w:p>
    <w:p w14:paraId="11243B2F" w14:textId="2ABBC4C5" w:rsidR="007B63E0" w:rsidRDefault="002154EA" w:rsidP="00F1517B">
      <w:pPr>
        <w:autoSpaceDE w:val="0"/>
        <w:autoSpaceDN w:val="0"/>
        <w:spacing w:after="0" w:line="240" w:lineRule="auto"/>
        <w:ind w:left="1068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Cllr </w:t>
      </w:r>
      <w:r w:rsidR="00051C37">
        <w:rPr>
          <w:rFonts w:eastAsia="Times New Roman"/>
          <w:color w:val="000000" w:themeColor="text1"/>
          <w:sz w:val="24"/>
          <w:szCs w:val="24"/>
        </w:rPr>
        <w:t>M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51C37">
        <w:rPr>
          <w:rFonts w:eastAsia="Times New Roman"/>
          <w:color w:val="000000" w:themeColor="text1"/>
          <w:sz w:val="24"/>
          <w:szCs w:val="24"/>
        </w:rPr>
        <w:t>C</w:t>
      </w:r>
      <w:r>
        <w:rPr>
          <w:rFonts w:eastAsia="Times New Roman"/>
          <w:color w:val="000000" w:themeColor="text1"/>
          <w:sz w:val="24"/>
          <w:szCs w:val="24"/>
        </w:rPr>
        <w:t>ox</w:t>
      </w:r>
      <w:r w:rsidR="00051C37">
        <w:rPr>
          <w:rFonts w:eastAsia="Times New Roman"/>
          <w:color w:val="000000" w:themeColor="text1"/>
          <w:sz w:val="24"/>
          <w:szCs w:val="24"/>
        </w:rPr>
        <w:t xml:space="preserve"> summarised the meeting with </w:t>
      </w:r>
      <w:r w:rsidR="003C7487">
        <w:rPr>
          <w:rFonts w:eastAsia="Times New Roman"/>
          <w:color w:val="000000" w:themeColor="text1"/>
          <w:sz w:val="24"/>
          <w:szCs w:val="24"/>
        </w:rPr>
        <w:t xml:space="preserve">FoDDC </w:t>
      </w:r>
      <w:r w:rsidR="00051C37">
        <w:rPr>
          <w:rFonts w:eastAsia="Times New Roman"/>
          <w:color w:val="000000" w:themeColor="text1"/>
          <w:sz w:val="24"/>
          <w:szCs w:val="24"/>
        </w:rPr>
        <w:t xml:space="preserve">planning officer and Freemans and the various mitigations which had been considered. </w:t>
      </w:r>
    </w:p>
    <w:p w14:paraId="18232BBD" w14:textId="77777777" w:rsidR="007B63E0" w:rsidRPr="00053E71" w:rsidRDefault="007B63E0" w:rsidP="00F1517B">
      <w:pPr>
        <w:autoSpaceDE w:val="0"/>
        <w:autoSpaceDN w:val="0"/>
        <w:spacing w:after="0" w:line="240" w:lineRule="auto"/>
        <w:ind w:left="1068" w:firstLine="0"/>
        <w:rPr>
          <w:rFonts w:eastAsia="Times New Roman"/>
          <w:color w:val="000000" w:themeColor="text1"/>
          <w:sz w:val="24"/>
          <w:szCs w:val="24"/>
        </w:rPr>
      </w:pPr>
    </w:p>
    <w:p w14:paraId="03E1B8C8" w14:textId="7FA8FC0F" w:rsidR="006A1051" w:rsidRDefault="00BE1146" w:rsidP="00F1517B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K</w:t>
      </w:r>
      <w:r w:rsidR="00C971E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A665F">
        <w:rPr>
          <w:rFonts w:eastAsia="Times New Roman"/>
          <w:color w:val="000000" w:themeColor="text1"/>
          <w:sz w:val="24"/>
          <w:szCs w:val="24"/>
        </w:rPr>
        <w:t>Peters (MF Freeman) t</w:t>
      </w:r>
      <w:r>
        <w:rPr>
          <w:rFonts w:eastAsia="Times New Roman"/>
          <w:color w:val="000000" w:themeColor="text1"/>
          <w:sz w:val="24"/>
          <w:szCs w:val="24"/>
        </w:rPr>
        <w:t xml:space="preserve">o </w:t>
      </w:r>
      <w:r w:rsidR="00AE293F">
        <w:rPr>
          <w:rFonts w:eastAsia="Times New Roman"/>
          <w:color w:val="000000" w:themeColor="text1"/>
          <w:sz w:val="24"/>
          <w:szCs w:val="24"/>
        </w:rPr>
        <w:t xml:space="preserve">explore </w:t>
      </w:r>
      <w:r w:rsidR="009D7E08">
        <w:rPr>
          <w:rFonts w:eastAsia="Times New Roman"/>
          <w:color w:val="000000" w:themeColor="text1"/>
          <w:sz w:val="24"/>
          <w:szCs w:val="24"/>
        </w:rPr>
        <w:t>the</w:t>
      </w:r>
      <w:r>
        <w:rPr>
          <w:rFonts w:eastAsia="Times New Roman"/>
          <w:color w:val="000000" w:themeColor="text1"/>
          <w:sz w:val="24"/>
          <w:szCs w:val="24"/>
        </w:rPr>
        <w:t xml:space="preserve"> position of </w:t>
      </w:r>
      <w:r w:rsidR="009D7E08">
        <w:rPr>
          <w:rFonts w:eastAsia="Times New Roman"/>
          <w:color w:val="000000" w:themeColor="text1"/>
          <w:sz w:val="24"/>
          <w:szCs w:val="24"/>
        </w:rPr>
        <w:t xml:space="preserve">the </w:t>
      </w:r>
      <w:r>
        <w:rPr>
          <w:rFonts w:eastAsia="Times New Roman"/>
          <w:color w:val="000000" w:themeColor="text1"/>
          <w:sz w:val="24"/>
          <w:szCs w:val="24"/>
        </w:rPr>
        <w:t xml:space="preserve">gas </w:t>
      </w:r>
      <w:r w:rsidR="009D7E08">
        <w:rPr>
          <w:rFonts w:eastAsia="Times New Roman"/>
          <w:color w:val="000000" w:themeColor="text1"/>
          <w:sz w:val="24"/>
          <w:szCs w:val="24"/>
        </w:rPr>
        <w:t xml:space="preserve">governor and whether it can be moved </w:t>
      </w:r>
      <w:r w:rsidR="00836400">
        <w:rPr>
          <w:rFonts w:eastAsia="Times New Roman"/>
          <w:color w:val="000000" w:themeColor="text1"/>
          <w:sz w:val="24"/>
          <w:szCs w:val="24"/>
        </w:rPr>
        <w:t xml:space="preserve">further </w:t>
      </w:r>
      <w:r w:rsidR="009D7E08">
        <w:rPr>
          <w:rFonts w:eastAsia="Times New Roman"/>
          <w:color w:val="000000" w:themeColor="text1"/>
          <w:sz w:val="24"/>
          <w:szCs w:val="24"/>
        </w:rPr>
        <w:t>back into the green space</w:t>
      </w:r>
      <w:r w:rsidR="00941D45">
        <w:rPr>
          <w:rFonts w:eastAsia="Times New Roman"/>
          <w:color w:val="000000" w:themeColor="text1"/>
          <w:sz w:val="24"/>
          <w:szCs w:val="24"/>
        </w:rPr>
        <w:t>. D</w:t>
      </w:r>
      <w:r w:rsidR="00C168EF">
        <w:rPr>
          <w:rFonts w:eastAsia="Times New Roman"/>
          <w:color w:val="000000" w:themeColor="text1"/>
          <w:sz w:val="24"/>
          <w:szCs w:val="24"/>
        </w:rPr>
        <w:t>etails of VRS in position around the gas governor</w:t>
      </w:r>
      <w:r w:rsidR="00941D45">
        <w:rPr>
          <w:rFonts w:eastAsia="Times New Roman"/>
          <w:color w:val="000000" w:themeColor="text1"/>
          <w:sz w:val="24"/>
          <w:szCs w:val="24"/>
        </w:rPr>
        <w:t xml:space="preserve"> to be confirmed. </w:t>
      </w:r>
    </w:p>
    <w:p w14:paraId="3D2096F5" w14:textId="0978FF26" w:rsidR="00274C96" w:rsidRDefault="002131A9" w:rsidP="00F1517B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K</w:t>
      </w:r>
      <w:r w:rsidR="00941D45">
        <w:rPr>
          <w:rFonts w:eastAsia="Times New Roman"/>
          <w:color w:val="000000" w:themeColor="text1"/>
          <w:sz w:val="24"/>
          <w:szCs w:val="24"/>
        </w:rPr>
        <w:t xml:space="preserve"> Peters stated the </w:t>
      </w:r>
      <w:r>
        <w:rPr>
          <w:rFonts w:eastAsia="Times New Roman"/>
          <w:color w:val="000000" w:themeColor="text1"/>
          <w:sz w:val="24"/>
          <w:szCs w:val="24"/>
        </w:rPr>
        <w:t>TRO will extend</w:t>
      </w:r>
      <w:r w:rsidR="00876871">
        <w:rPr>
          <w:rFonts w:eastAsia="Times New Roman"/>
          <w:color w:val="000000" w:themeColor="text1"/>
          <w:sz w:val="24"/>
          <w:szCs w:val="24"/>
        </w:rPr>
        <w:t xml:space="preserve"> the 30mph to Mile End crossroads (confirmation of this to be sent</w:t>
      </w:r>
      <w:r w:rsidR="00274C96">
        <w:rPr>
          <w:rFonts w:eastAsia="Times New Roman"/>
          <w:color w:val="000000" w:themeColor="text1"/>
          <w:sz w:val="24"/>
          <w:szCs w:val="24"/>
        </w:rPr>
        <w:t xml:space="preserve"> to CTC office.</w:t>
      </w:r>
    </w:p>
    <w:p w14:paraId="75A37977" w14:textId="42B197FD" w:rsidR="009A6859" w:rsidRPr="00274C96" w:rsidRDefault="00274C96" w:rsidP="00F1517B">
      <w:pPr>
        <w:autoSpaceDE w:val="0"/>
        <w:autoSpaceDN w:val="0"/>
        <w:spacing w:after="0" w:line="240" w:lineRule="auto"/>
        <w:ind w:left="1068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Re. S106, it was noted that n</w:t>
      </w:r>
      <w:r w:rsidR="00053E71" w:rsidRPr="00274C96">
        <w:rPr>
          <w:rFonts w:eastAsia="Times New Roman"/>
          <w:color w:val="000000" w:themeColor="text1"/>
          <w:sz w:val="24"/>
          <w:szCs w:val="24"/>
        </w:rPr>
        <w:t xml:space="preserve">ormally, once the S106 is paid then </w:t>
      </w:r>
      <w:r w:rsidR="006E15B4" w:rsidRPr="00274C96">
        <w:rPr>
          <w:rFonts w:eastAsia="Times New Roman"/>
          <w:color w:val="000000" w:themeColor="text1"/>
          <w:sz w:val="24"/>
          <w:szCs w:val="24"/>
        </w:rPr>
        <w:t>the TRO would be</w:t>
      </w:r>
      <w:r w:rsidR="00DB19F8">
        <w:rPr>
          <w:rFonts w:eastAsia="Times New Roman"/>
          <w:color w:val="000000" w:themeColor="text1"/>
          <w:sz w:val="24"/>
          <w:szCs w:val="24"/>
        </w:rPr>
        <w:t xml:space="preserve"> implemented</w:t>
      </w:r>
      <w:r w:rsidR="006E15B4" w:rsidRPr="00274C96">
        <w:rPr>
          <w:rFonts w:eastAsia="Times New Roman"/>
          <w:color w:val="000000" w:themeColor="text1"/>
          <w:sz w:val="24"/>
          <w:szCs w:val="24"/>
        </w:rPr>
        <w:t xml:space="preserve"> but this could be up to 18 months difference. </w:t>
      </w:r>
    </w:p>
    <w:p w14:paraId="52D09F2D" w14:textId="3C1650F4" w:rsidR="00620528" w:rsidRDefault="00620528" w:rsidP="00F1517B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Given the main route to secondary school is on Poolway Road, </w:t>
      </w:r>
      <w:r w:rsidR="00EB4070">
        <w:rPr>
          <w:rFonts w:eastAsia="Times New Roman"/>
          <w:color w:val="000000" w:themeColor="text1"/>
          <w:sz w:val="24"/>
          <w:szCs w:val="24"/>
        </w:rPr>
        <w:t xml:space="preserve">MF Freeman </w:t>
      </w:r>
      <w:r>
        <w:rPr>
          <w:rFonts w:eastAsia="Times New Roman"/>
          <w:color w:val="000000" w:themeColor="text1"/>
          <w:sz w:val="24"/>
          <w:szCs w:val="24"/>
        </w:rPr>
        <w:t xml:space="preserve">to consider whether a better crossing could be put in place </w:t>
      </w:r>
      <w:r w:rsidR="007B63E0">
        <w:rPr>
          <w:rFonts w:eastAsia="Times New Roman"/>
          <w:color w:val="000000" w:themeColor="text1"/>
          <w:sz w:val="24"/>
          <w:szCs w:val="24"/>
        </w:rPr>
        <w:t>at th</w:t>
      </w:r>
      <w:r w:rsidR="00EB4070">
        <w:rPr>
          <w:rFonts w:eastAsia="Times New Roman"/>
          <w:color w:val="000000" w:themeColor="text1"/>
          <w:sz w:val="24"/>
          <w:szCs w:val="24"/>
        </w:rPr>
        <w:t>e</w:t>
      </w:r>
      <w:r w:rsidR="007B63E0">
        <w:rPr>
          <w:rFonts w:eastAsia="Times New Roman"/>
          <w:color w:val="000000" w:themeColor="text1"/>
          <w:sz w:val="24"/>
          <w:szCs w:val="24"/>
        </w:rPr>
        <w:t xml:space="preserve"> point by the roundabout. </w:t>
      </w:r>
    </w:p>
    <w:p w14:paraId="7C65F126" w14:textId="0AFC2975" w:rsidR="0060590A" w:rsidRDefault="0060590A" w:rsidP="00F1517B">
      <w:pPr>
        <w:autoSpaceDE w:val="0"/>
        <w:autoSpaceDN w:val="0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</w:rPr>
      </w:pPr>
    </w:p>
    <w:p w14:paraId="71777785" w14:textId="77777777" w:rsidR="00EB4070" w:rsidRDefault="001733A7" w:rsidP="00F1517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080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color w:val="000000" w:themeColor="text1"/>
          <w:sz w:val="24"/>
          <w:szCs w:val="24"/>
        </w:rPr>
        <w:t>Tufthorn LEAP</w:t>
      </w:r>
      <w:r w:rsidR="000D259E">
        <w:rPr>
          <w:rFonts w:eastAsia="Times New Roman"/>
          <w:color w:val="000000" w:themeColor="text1"/>
          <w:sz w:val="24"/>
          <w:szCs w:val="24"/>
        </w:rPr>
        <w:t xml:space="preserve"> – </w:t>
      </w:r>
      <w:r w:rsidR="00EB4070">
        <w:rPr>
          <w:rFonts w:eastAsia="Times New Roman"/>
          <w:color w:val="000000" w:themeColor="text1"/>
          <w:sz w:val="24"/>
          <w:szCs w:val="24"/>
        </w:rPr>
        <w:t>Safety fencing still in place,</w:t>
      </w:r>
      <w:r w:rsidR="000D259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B4070">
        <w:rPr>
          <w:rFonts w:eastAsia="Times New Roman"/>
          <w:color w:val="000000" w:themeColor="text1"/>
          <w:sz w:val="24"/>
          <w:szCs w:val="24"/>
        </w:rPr>
        <w:t xml:space="preserve">despite LEAP being open. </w:t>
      </w:r>
    </w:p>
    <w:p w14:paraId="3A0AE10A" w14:textId="0B4C6A34" w:rsidR="001733A7" w:rsidRPr="00A24536" w:rsidRDefault="00EB4070" w:rsidP="00F1517B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To t</w:t>
      </w:r>
      <w:r w:rsidR="0047698C">
        <w:rPr>
          <w:rFonts w:eastAsia="Times New Roman"/>
          <w:color w:val="000000" w:themeColor="text1"/>
          <w:sz w:val="24"/>
          <w:szCs w:val="24"/>
        </w:rPr>
        <w:t>ake photos and go back</w:t>
      </w:r>
      <w:r>
        <w:rPr>
          <w:rFonts w:eastAsia="Times New Roman"/>
          <w:color w:val="000000" w:themeColor="text1"/>
          <w:sz w:val="24"/>
          <w:szCs w:val="24"/>
        </w:rPr>
        <w:t xml:space="preserve"> to developer. </w:t>
      </w:r>
    </w:p>
    <w:p w14:paraId="3DF9642C" w14:textId="24B41DA0" w:rsidR="00E06200" w:rsidRDefault="00F533BA" w:rsidP="00F1517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080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color w:val="000000" w:themeColor="text1"/>
          <w:sz w:val="24"/>
          <w:szCs w:val="24"/>
        </w:rPr>
        <w:t>Large sites</w:t>
      </w:r>
      <w:r w:rsidR="0044316F" w:rsidRPr="00A24536">
        <w:rPr>
          <w:rFonts w:eastAsia="Times New Roman"/>
          <w:color w:val="000000" w:themeColor="text1"/>
          <w:sz w:val="24"/>
          <w:szCs w:val="24"/>
        </w:rPr>
        <w:t xml:space="preserve"> update</w:t>
      </w:r>
      <w:r w:rsidR="0084187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06200">
        <w:rPr>
          <w:rFonts w:eastAsia="Times New Roman"/>
          <w:color w:val="000000" w:themeColor="text1"/>
          <w:sz w:val="24"/>
          <w:szCs w:val="24"/>
        </w:rPr>
        <w:t>–</w:t>
      </w:r>
      <w:r w:rsidR="0084187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81B0A">
        <w:rPr>
          <w:rFonts w:eastAsia="Times New Roman"/>
          <w:color w:val="000000" w:themeColor="text1"/>
          <w:sz w:val="24"/>
          <w:szCs w:val="24"/>
        </w:rPr>
        <w:t xml:space="preserve">Poolway: </w:t>
      </w:r>
      <w:r w:rsidR="00E06200">
        <w:rPr>
          <w:rFonts w:eastAsia="Times New Roman"/>
          <w:color w:val="000000" w:themeColor="text1"/>
          <w:sz w:val="24"/>
          <w:szCs w:val="24"/>
        </w:rPr>
        <w:t>no site meeting as yet.</w:t>
      </w:r>
    </w:p>
    <w:p w14:paraId="3A5C0CEA" w14:textId="77777777" w:rsidR="00421E05" w:rsidRDefault="00421E05" w:rsidP="00421E0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000000" w:themeColor="text1"/>
          <w:sz w:val="24"/>
          <w:szCs w:val="24"/>
        </w:rPr>
      </w:pPr>
    </w:p>
    <w:p w14:paraId="51285EE3" w14:textId="77777777" w:rsidR="00421E05" w:rsidRDefault="00421E05" w:rsidP="00421E0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000000" w:themeColor="text1"/>
          <w:sz w:val="24"/>
          <w:szCs w:val="24"/>
        </w:rPr>
      </w:pPr>
    </w:p>
    <w:p w14:paraId="13283F82" w14:textId="77777777" w:rsidR="00E06200" w:rsidRDefault="00E06200" w:rsidP="00E0620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000000" w:themeColor="text1"/>
          <w:sz w:val="24"/>
          <w:szCs w:val="24"/>
        </w:rPr>
      </w:pPr>
    </w:p>
    <w:p w14:paraId="3585698D" w14:textId="43344068" w:rsidR="0093021B" w:rsidRPr="00181B0A" w:rsidRDefault="009C13CF" w:rsidP="00E0620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181B0A">
        <w:rPr>
          <w:rFonts w:eastAsia="Times New Roman"/>
          <w:b/>
          <w:bCs/>
          <w:color w:val="000000" w:themeColor="text1"/>
          <w:sz w:val="24"/>
          <w:szCs w:val="24"/>
        </w:rPr>
        <w:t xml:space="preserve">Meeting End: </w:t>
      </w:r>
      <w:r w:rsidR="0093021B" w:rsidRPr="00181B0A">
        <w:rPr>
          <w:rFonts w:eastAsia="Times New Roman"/>
          <w:b/>
          <w:bCs/>
          <w:color w:val="000000" w:themeColor="text1"/>
          <w:sz w:val="24"/>
          <w:szCs w:val="24"/>
        </w:rPr>
        <w:t>12:20</w:t>
      </w:r>
    </w:p>
    <w:p w14:paraId="39DAFCD8" w14:textId="77777777" w:rsidR="005C62F4" w:rsidRDefault="005C62F4" w:rsidP="005C62F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bookmarkEnd w:id="4"/>
    <w:p w14:paraId="77C438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F1517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720" w:right="720" w:bottom="720" w:left="720" w:header="5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423D1" w14:textId="77777777" w:rsidR="004B7ED9" w:rsidRDefault="004B7ED9" w:rsidP="009B0B4E">
      <w:pPr>
        <w:spacing w:after="0" w:line="240" w:lineRule="auto"/>
      </w:pPr>
      <w:r>
        <w:separator/>
      </w:r>
    </w:p>
  </w:endnote>
  <w:endnote w:type="continuationSeparator" w:id="0">
    <w:p w14:paraId="632667F5" w14:textId="77777777" w:rsidR="004B7ED9" w:rsidRDefault="004B7ED9" w:rsidP="009B0B4E">
      <w:pPr>
        <w:spacing w:after="0" w:line="240" w:lineRule="auto"/>
      </w:pPr>
      <w:r>
        <w:continuationSeparator/>
      </w:r>
    </w:p>
  </w:endnote>
  <w:endnote w:type="continuationNotice" w:id="1">
    <w:p w14:paraId="63A9602C" w14:textId="77777777" w:rsidR="004B7ED9" w:rsidRDefault="004B7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1609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59581B4E" w14:textId="77777777" w:rsidR="008F3576" w:rsidRDefault="008F3576" w:rsidP="008F3576">
    <w:pPr>
      <w:jc w:val="center"/>
      <w:rPr>
        <w:b/>
        <w:color w:val="FF0000"/>
      </w:rPr>
    </w:pPr>
  </w:p>
  <w:p w14:paraId="241C567B" w14:textId="77777777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6E2E69A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BC351C4" wp14:editId="6F24A1EB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D0A2B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0598E625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5C1DA41" w14:textId="77777777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23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02752" w14:textId="14BBC7C3" w:rsidR="00F1517B" w:rsidRDefault="00F151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396B0" w14:textId="067D0659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B9BB" w14:textId="77777777" w:rsidR="004B7ED9" w:rsidRDefault="004B7ED9" w:rsidP="009B0B4E">
      <w:pPr>
        <w:spacing w:after="0" w:line="240" w:lineRule="auto"/>
      </w:pPr>
      <w:r>
        <w:separator/>
      </w:r>
    </w:p>
  </w:footnote>
  <w:footnote w:type="continuationSeparator" w:id="0">
    <w:p w14:paraId="4BC6BB65" w14:textId="77777777" w:rsidR="004B7ED9" w:rsidRDefault="004B7ED9" w:rsidP="009B0B4E">
      <w:pPr>
        <w:spacing w:after="0" w:line="240" w:lineRule="auto"/>
      </w:pPr>
      <w:r>
        <w:continuationSeparator/>
      </w:r>
    </w:p>
  </w:footnote>
  <w:footnote w:type="continuationNotice" w:id="1">
    <w:p w14:paraId="56D45D33" w14:textId="77777777" w:rsidR="004B7ED9" w:rsidRDefault="004B7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C323" w14:textId="77777777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5F98181E" wp14:editId="68E22B2F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6DFE5" w14:textId="77777777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49D8274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5EFF" w14:textId="77777777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479FA6AE" wp14:editId="52CA3DAC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53202F82" w14:textId="77777777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EB27991" w14:textId="77777777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2790"/>
    <w:multiLevelType w:val="hybridMultilevel"/>
    <w:tmpl w:val="E460E06E"/>
    <w:lvl w:ilvl="0" w:tplc="AEB62F10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92808"/>
    <w:multiLevelType w:val="hybridMultilevel"/>
    <w:tmpl w:val="F9C6B77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BDACC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31476"/>
    <w:multiLevelType w:val="hybridMultilevel"/>
    <w:tmpl w:val="3D4AC340"/>
    <w:lvl w:ilvl="0" w:tplc="9CFAC3B6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0856AF"/>
    <w:multiLevelType w:val="hybridMultilevel"/>
    <w:tmpl w:val="0C48A672"/>
    <w:lvl w:ilvl="0" w:tplc="A6CEADC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E039B"/>
    <w:multiLevelType w:val="hybridMultilevel"/>
    <w:tmpl w:val="17963492"/>
    <w:lvl w:ilvl="0" w:tplc="505A20D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B1DE3"/>
    <w:multiLevelType w:val="hybridMultilevel"/>
    <w:tmpl w:val="F7E007F6"/>
    <w:lvl w:ilvl="0" w:tplc="FBC2D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1F074F"/>
    <w:multiLevelType w:val="hybridMultilevel"/>
    <w:tmpl w:val="A4280154"/>
    <w:lvl w:ilvl="0" w:tplc="65583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5"/>
  </w:num>
  <w:num w:numId="2" w16cid:durableId="1435252375">
    <w:abstractNumId w:val="14"/>
  </w:num>
  <w:num w:numId="3" w16cid:durableId="1170873097">
    <w:abstractNumId w:val="13"/>
  </w:num>
  <w:num w:numId="4" w16cid:durableId="1921056836">
    <w:abstractNumId w:val="9"/>
  </w:num>
  <w:num w:numId="5" w16cid:durableId="718019576">
    <w:abstractNumId w:val="13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4"/>
  </w:num>
  <w:num w:numId="9" w16cid:durableId="2035107230">
    <w:abstractNumId w:val="8"/>
  </w:num>
  <w:num w:numId="10" w16cid:durableId="1035082956">
    <w:abstractNumId w:val="6"/>
  </w:num>
  <w:num w:numId="11" w16cid:durableId="1605069045">
    <w:abstractNumId w:val="16"/>
  </w:num>
  <w:num w:numId="12" w16cid:durableId="1182085681">
    <w:abstractNumId w:val="2"/>
  </w:num>
  <w:num w:numId="13" w16cid:durableId="1686784228">
    <w:abstractNumId w:val="7"/>
  </w:num>
  <w:num w:numId="14" w16cid:durableId="1240670983">
    <w:abstractNumId w:val="12"/>
  </w:num>
  <w:num w:numId="15" w16cid:durableId="1111628409">
    <w:abstractNumId w:val="11"/>
  </w:num>
  <w:num w:numId="16" w16cid:durableId="109396593">
    <w:abstractNumId w:val="15"/>
  </w:num>
  <w:num w:numId="17" w16cid:durableId="1540632230">
    <w:abstractNumId w:val="3"/>
  </w:num>
  <w:num w:numId="18" w16cid:durableId="124303240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4CBD"/>
    <w:rsid w:val="0000528E"/>
    <w:rsid w:val="00006C8A"/>
    <w:rsid w:val="00006EF9"/>
    <w:rsid w:val="00007B6A"/>
    <w:rsid w:val="00007BC6"/>
    <w:rsid w:val="00007CE7"/>
    <w:rsid w:val="0001100C"/>
    <w:rsid w:val="00011B59"/>
    <w:rsid w:val="00011D30"/>
    <w:rsid w:val="00013821"/>
    <w:rsid w:val="00014061"/>
    <w:rsid w:val="00014552"/>
    <w:rsid w:val="00022D59"/>
    <w:rsid w:val="00025385"/>
    <w:rsid w:val="0002763E"/>
    <w:rsid w:val="00027AEC"/>
    <w:rsid w:val="00030D12"/>
    <w:rsid w:val="000369C6"/>
    <w:rsid w:val="00036E6D"/>
    <w:rsid w:val="000419B3"/>
    <w:rsid w:val="000431F6"/>
    <w:rsid w:val="00043AC3"/>
    <w:rsid w:val="00051C37"/>
    <w:rsid w:val="000528FD"/>
    <w:rsid w:val="000532C4"/>
    <w:rsid w:val="00053E71"/>
    <w:rsid w:val="000548BD"/>
    <w:rsid w:val="000550F4"/>
    <w:rsid w:val="00056B03"/>
    <w:rsid w:val="000600B6"/>
    <w:rsid w:val="00060720"/>
    <w:rsid w:val="00062B08"/>
    <w:rsid w:val="000638B9"/>
    <w:rsid w:val="00064B7A"/>
    <w:rsid w:val="00071F99"/>
    <w:rsid w:val="00074C45"/>
    <w:rsid w:val="000754BA"/>
    <w:rsid w:val="00075F17"/>
    <w:rsid w:val="0007619B"/>
    <w:rsid w:val="000808AC"/>
    <w:rsid w:val="0008279A"/>
    <w:rsid w:val="0008402D"/>
    <w:rsid w:val="00090332"/>
    <w:rsid w:val="00091CA9"/>
    <w:rsid w:val="00092EFF"/>
    <w:rsid w:val="00093CC9"/>
    <w:rsid w:val="000940B0"/>
    <w:rsid w:val="000942DE"/>
    <w:rsid w:val="00095C34"/>
    <w:rsid w:val="000A2CD4"/>
    <w:rsid w:val="000A3C7B"/>
    <w:rsid w:val="000A481E"/>
    <w:rsid w:val="000A55BE"/>
    <w:rsid w:val="000A5636"/>
    <w:rsid w:val="000A7B62"/>
    <w:rsid w:val="000A7F33"/>
    <w:rsid w:val="000B0BB9"/>
    <w:rsid w:val="000B1B15"/>
    <w:rsid w:val="000B1BC3"/>
    <w:rsid w:val="000B1EC2"/>
    <w:rsid w:val="000B3403"/>
    <w:rsid w:val="000B3AFB"/>
    <w:rsid w:val="000B3E8A"/>
    <w:rsid w:val="000B6A12"/>
    <w:rsid w:val="000B7900"/>
    <w:rsid w:val="000B7EE4"/>
    <w:rsid w:val="000C012C"/>
    <w:rsid w:val="000C0942"/>
    <w:rsid w:val="000C376D"/>
    <w:rsid w:val="000C45F5"/>
    <w:rsid w:val="000C548A"/>
    <w:rsid w:val="000C62D7"/>
    <w:rsid w:val="000D1565"/>
    <w:rsid w:val="000D1BE2"/>
    <w:rsid w:val="000D259E"/>
    <w:rsid w:val="000D4540"/>
    <w:rsid w:val="000D66A2"/>
    <w:rsid w:val="000D7807"/>
    <w:rsid w:val="000E0541"/>
    <w:rsid w:val="000E26DB"/>
    <w:rsid w:val="000E2D28"/>
    <w:rsid w:val="000E5AE2"/>
    <w:rsid w:val="000E6B70"/>
    <w:rsid w:val="000F0CA5"/>
    <w:rsid w:val="000F30D3"/>
    <w:rsid w:val="00100523"/>
    <w:rsid w:val="001027AA"/>
    <w:rsid w:val="001059EF"/>
    <w:rsid w:val="00106D51"/>
    <w:rsid w:val="00107B54"/>
    <w:rsid w:val="00110219"/>
    <w:rsid w:val="001103DF"/>
    <w:rsid w:val="00111BC0"/>
    <w:rsid w:val="00111E94"/>
    <w:rsid w:val="001131B9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447"/>
    <w:rsid w:val="001344D1"/>
    <w:rsid w:val="0013497E"/>
    <w:rsid w:val="00135222"/>
    <w:rsid w:val="00137424"/>
    <w:rsid w:val="001400F2"/>
    <w:rsid w:val="00140242"/>
    <w:rsid w:val="00141E6A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67ABD"/>
    <w:rsid w:val="00171BDD"/>
    <w:rsid w:val="001733A7"/>
    <w:rsid w:val="00173534"/>
    <w:rsid w:val="00173F48"/>
    <w:rsid w:val="00174BE4"/>
    <w:rsid w:val="00174E7B"/>
    <w:rsid w:val="0017595D"/>
    <w:rsid w:val="00175E15"/>
    <w:rsid w:val="00176C6E"/>
    <w:rsid w:val="001775AE"/>
    <w:rsid w:val="00177D69"/>
    <w:rsid w:val="00180EBC"/>
    <w:rsid w:val="00181B0A"/>
    <w:rsid w:val="001842F7"/>
    <w:rsid w:val="00186E86"/>
    <w:rsid w:val="00186EEC"/>
    <w:rsid w:val="001901A8"/>
    <w:rsid w:val="00190807"/>
    <w:rsid w:val="00191464"/>
    <w:rsid w:val="00192AB1"/>
    <w:rsid w:val="0019303B"/>
    <w:rsid w:val="001937DB"/>
    <w:rsid w:val="00195FA1"/>
    <w:rsid w:val="00196EFA"/>
    <w:rsid w:val="00196FDF"/>
    <w:rsid w:val="001978F1"/>
    <w:rsid w:val="001A003B"/>
    <w:rsid w:val="001A1B6D"/>
    <w:rsid w:val="001A2655"/>
    <w:rsid w:val="001A2C00"/>
    <w:rsid w:val="001A47E1"/>
    <w:rsid w:val="001A4F25"/>
    <w:rsid w:val="001A5E1E"/>
    <w:rsid w:val="001A7980"/>
    <w:rsid w:val="001B0AED"/>
    <w:rsid w:val="001B0BF4"/>
    <w:rsid w:val="001B0D87"/>
    <w:rsid w:val="001B1A4C"/>
    <w:rsid w:val="001B32E1"/>
    <w:rsid w:val="001B37D3"/>
    <w:rsid w:val="001B3CCA"/>
    <w:rsid w:val="001B4D3C"/>
    <w:rsid w:val="001B6384"/>
    <w:rsid w:val="001B73C2"/>
    <w:rsid w:val="001C3892"/>
    <w:rsid w:val="001C5E52"/>
    <w:rsid w:val="001C6328"/>
    <w:rsid w:val="001D083B"/>
    <w:rsid w:val="001D24E1"/>
    <w:rsid w:val="001D3C8A"/>
    <w:rsid w:val="001D7D16"/>
    <w:rsid w:val="001E0337"/>
    <w:rsid w:val="001E0717"/>
    <w:rsid w:val="001E4202"/>
    <w:rsid w:val="001F45AC"/>
    <w:rsid w:val="001F4EFC"/>
    <w:rsid w:val="001F578D"/>
    <w:rsid w:val="00200C37"/>
    <w:rsid w:val="0020139D"/>
    <w:rsid w:val="0020394E"/>
    <w:rsid w:val="00207AB8"/>
    <w:rsid w:val="002113B7"/>
    <w:rsid w:val="002131A9"/>
    <w:rsid w:val="00214DF0"/>
    <w:rsid w:val="002154EA"/>
    <w:rsid w:val="00215FF2"/>
    <w:rsid w:val="00216CE2"/>
    <w:rsid w:val="002172EC"/>
    <w:rsid w:val="00217E80"/>
    <w:rsid w:val="0022169A"/>
    <w:rsid w:val="00222545"/>
    <w:rsid w:val="002230E9"/>
    <w:rsid w:val="002238E0"/>
    <w:rsid w:val="00224436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6D3"/>
    <w:rsid w:val="00240F20"/>
    <w:rsid w:val="00242BE0"/>
    <w:rsid w:val="00242F54"/>
    <w:rsid w:val="00243C3A"/>
    <w:rsid w:val="00243E69"/>
    <w:rsid w:val="0024403E"/>
    <w:rsid w:val="00245007"/>
    <w:rsid w:val="00246453"/>
    <w:rsid w:val="00250689"/>
    <w:rsid w:val="00251D6C"/>
    <w:rsid w:val="0025712B"/>
    <w:rsid w:val="002575A2"/>
    <w:rsid w:val="00260EAC"/>
    <w:rsid w:val="00262CD5"/>
    <w:rsid w:val="0026327B"/>
    <w:rsid w:val="00263800"/>
    <w:rsid w:val="00263E8D"/>
    <w:rsid w:val="002662A3"/>
    <w:rsid w:val="002675D3"/>
    <w:rsid w:val="0027023F"/>
    <w:rsid w:val="00270C6E"/>
    <w:rsid w:val="0027126F"/>
    <w:rsid w:val="002729BE"/>
    <w:rsid w:val="00272C49"/>
    <w:rsid w:val="002738E5"/>
    <w:rsid w:val="00274C96"/>
    <w:rsid w:val="00274DF1"/>
    <w:rsid w:val="002808CE"/>
    <w:rsid w:val="00280E3F"/>
    <w:rsid w:val="002821FE"/>
    <w:rsid w:val="00283B19"/>
    <w:rsid w:val="00286B60"/>
    <w:rsid w:val="00287165"/>
    <w:rsid w:val="002878A2"/>
    <w:rsid w:val="00292A70"/>
    <w:rsid w:val="00292CAC"/>
    <w:rsid w:val="00292E78"/>
    <w:rsid w:val="00293017"/>
    <w:rsid w:val="00293035"/>
    <w:rsid w:val="00293C77"/>
    <w:rsid w:val="00295B2A"/>
    <w:rsid w:val="00295E21"/>
    <w:rsid w:val="002973ED"/>
    <w:rsid w:val="00297C19"/>
    <w:rsid w:val="00297EDE"/>
    <w:rsid w:val="002A6822"/>
    <w:rsid w:val="002A7F72"/>
    <w:rsid w:val="002B0FAD"/>
    <w:rsid w:val="002B2D4B"/>
    <w:rsid w:val="002C0CCD"/>
    <w:rsid w:val="002C109D"/>
    <w:rsid w:val="002C1B8E"/>
    <w:rsid w:val="002C32F8"/>
    <w:rsid w:val="002C40BC"/>
    <w:rsid w:val="002C527E"/>
    <w:rsid w:val="002C66FB"/>
    <w:rsid w:val="002D1224"/>
    <w:rsid w:val="002D2847"/>
    <w:rsid w:val="002D3E8B"/>
    <w:rsid w:val="002D72D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5F25"/>
    <w:rsid w:val="0030602C"/>
    <w:rsid w:val="00311415"/>
    <w:rsid w:val="003119FA"/>
    <w:rsid w:val="003122C3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24F"/>
    <w:rsid w:val="0033158E"/>
    <w:rsid w:val="00332675"/>
    <w:rsid w:val="00333805"/>
    <w:rsid w:val="003354BA"/>
    <w:rsid w:val="00335E8D"/>
    <w:rsid w:val="003370B0"/>
    <w:rsid w:val="003442F2"/>
    <w:rsid w:val="00344742"/>
    <w:rsid w:val="003447EC"/>
    <w:rsid w:val="003463E0"/>
    <w:rsid w:val="003501ED"/>
    <w:rsid w:val="0035290C"/>
    <w:rsid w:val="003546D8"/>
    <w:rsid w:val="00355AAD"/>
    <w:rsid w:val="00355C96"/>
    <w:rsid w:val="00357B98"/>
    <w:rsid w:val="00357E44"/>
    <w:rsid w:val="003603CF"/>
    <w:rsid w:val="003606D8"/>
    <w:rsid w:val="0036162B"/>
    <w:rsid w:val="003618BB"/>
    <w:rsid w:val="00362EA7"/>
    <w:rsid w:val="00363975"/>
    <w:rsid w:val="00365033"/>
    <w:rsid w:val="00365544"/>
    <w:rsid w:val="00365DC1"/>
    <w:rsid w:val="003721F5"/>
    <w:rsid w:val="00372A23"/>
    <w:rsid w:val="00374E9C"/>
    <w:rsid w:val="00374EA1"/>
    <w:rsid w:val="00375074"/>
    <w:rsid w:val="003809DC"/>
    <w:rsid w:val="00381085"/>
    <w:rsid w:val="003812CD"/>
    <w:rsid w:val="003841B7"/>
    <w:rsid w:val="003845D5"/>
    <w:rsid w:val="0038721F"/>
    <w:rsid w:val="00390E54"/>
    <w:rsid w:val="003916CC"/>
    <w:rsid w:val="00391AA1"/>
    <w:rsid w:val="0039249A"/>
    <w:rsid w:val="0039502B"/>
    <w:rsid w:val="003A0053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487"/>
    <w:rsid w:val="003C7CA3"/>
    <w:rsid w:val="003D0376"/>
    <w:rsid w:val="003D2B93"/>
    <w:rsid w:val="003D4725"/>
    <w:rsid w:val="003D4C3E"/>
    <w:rsid w:val="003D64BA"/>
    <w:rsid w:val="003E02E6"/>
    <w:rsid w:val="003E25ED"/>
    <w:rsid w:val="003E397C"/>
    <w:rsid w:val="003E5911"/>
    <w:rsid w:val="003F0329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11F0"/>
    <w:rsid w:val="00402888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1E05"/>
    <w:rsid w:val="0042400D"/>
    <w:rsid w:val="00424DD8"/>
    <w:rsid w:val="00424F0A"/>
    <w:rsid w:val="004271D4"/>
    <w:rsid w:val="0042754B"/>
    <w:rsid w:val="00431AA0"/>
    <w:rsid w:val="004328AD"/>
    <w:rsid w:val="00433CE0"/>
    <w:rsid w:val="004352D3"/>
    <w:rsid w:val="00436BFF"/>
    <w:rsid w:val="004371A6"/>
    <w:rsid w:val="004371F5"/>
    <w:rsid w:val="00437365"/>
    <w:rsid w:val="00442C83"/>
    <w:rsid w:val="00442D74"/>
    <w:rsid w:val="0044316F"/>
    <w:rsid w:val="00443C0A"/>
    <w:rsid w:val="00445BA1"/>
    <w:rsid w:val="00446018"/>
    <w:rsid w:val="004462AF"/>
    <w:rsid w:val="00451E8E"/>
    <w:rsid w:val="0045250A"/>
    <w:rsid w:val="004554F6"/>
    <w:rsid w:val="0045648B"/>
    <w:rsid w:val="00457492"/>
    <w:rsid w:val="00457DE4"/>
    <w:rsid w:val="00462482"/>
    <w:rsid w:val="00462963"/>
    <w:rsid w:val="004634C6"/>
    <w:rsid w:val="004634F1"/>
    <w:rsid w:val="00464295"/>
    <w:rsid w:val="0046457B"/>
    <w:rsid w:val="004645A2"/>
    <w:rsid w:val="004645EE"/>
    <w:rsid w:val="0046461D"/>
    <w:rsid w:val="00470654"/>
    <w:rsid w:val="00471DE8"/>
    <w:rsid w:val="00472821"/>
    <w:rsid w:val="0047432B"/>
    <w:rsid w:val="00475403"/>
    <w:rsid w:val="0047698C"/>
    <w:rsid w:val="00476EC9"/>
    <w:rsid w:val="004772B1"/>
    <w:rsid w:val="00477BEE"/>
    <w:rsid w:val="00480087"/>
    <w:rsid w:val="00481E43"/>
    <w:rsid w:val="004820E8"/>
    <w:rsid w:val="0048272D"/>
    <w:rsid w:val="004864C9"/>
    <w:rsid w:val="00487726"/>
    <w:rsid w:val="00490D26"/>
    <w:rsid w:val="00490D32"/>
    <w:rsid w:val="0049131A"/>
    <w:rsid w:val="00493F1F"/>
    <w:rsid w:val="00494C27"/>
    <w:rsid w:val="00495AF6"/>
    <w:rsid w:val="004974E4"/>
    <w:rsid w:val="004A163D"/>
    <w:rsid w:val="004A1652"/>
    <w:rsid w:val="004A2873"/>
    <w:rsid w:val="004A2ACB"/>
    <w:rsid w:val="004A4006"/>
    <w:rsid w:val="004A5A25"/>
    <w:rsid w:val="004B7ED9"/>
    <w:rsid w:val="004C112B"/>
    <w:rsid w:val="004C2B87"/>
    <w:rsid w:val="004C2D58"/>
    <w:rsid w:val="004C3808"/>
    <w:rsid w:val="004C5237"/>
    <w:rsid w:val="004C5596"/>
    <w:rsid w:val="004C6408"/>
    <w:rsid w:val="004C73CF"/>
    <w:rsid w:val="004C7554"/>
    <w:rsid w:val="004C7B82"/>
    <w:rsid w:val="004D04AE"/>
    <w:rsid w:val="004D069B"/>
    <w:rsid w:val="004D08BD"/>
    <w:rsid w:val="004D66E2"/>
    <w:rsid w:val="004D67CE"/>
    <w:rsid w:val="004D6830"/>
    <w:rsid w:val="004D6DF9"/>
    <w:rsid w:val="004E007A"/>
    <w:rsid w:val="004E05DA"/>
    <w:rsid w:val="004E163E"/>
    <w:rsid w:val="004E2DAF"/>
    <w:rsid w:val="004E3647"/>
    <w:rsid w:val="004E4183"/>
    <w:rsid w:val="004E4880"/>
    <w:rsid w:val="004E65D5"/>
    <w:rsid w:val="004E79A7"/>
    <w:rsid w:val="004F2FF9"/>
    <w:rsid w:val="004F3C1F"/>
    <w:rsid w:val="004F4654"/>
    <w:rsid w:val="004F5C80"/>
    <w:rsid w:val="004F5D90"/>
    <w:rsid w:val="0050122D"/>
    <w:rsid w:val="00501BE6"/>
    <w:rsid w:val="00502357"/>
    <w:rsid w:val="00502AEF"/>
    <w:rsid w:val="00506F51"/>
    <w:rsid w:val="005072AC"/>
    <w:rsid w:val="0051045D"/>
    <w:rsid w:val="005117DB"/>
    <w:rsid w:val="005118C3"/>
    <w:rsid w:val="00513C7E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7D6"/>
    <w:rsid w:val="00553EA0"/>
    <w:rsid w:val="00554331"/>
    <w:rsid w:val="00554672"/>
    <w:rsid w:val="0055545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76F"/>
    <w:rsid w:val="00570C01"/>
    <w:rsid w:val="00572A15"/>
    <w:rsid w:val="00574ECB"/>
    <w:rsid w:val="005762C2"/>
    <w:rsid w:val="00577867"/>
    <w:rsid w:val="00580A7D"/>
    <w:rsid w:val="005826AB"/>
    <w:rsid w:val="00583D03"/>
    <w:rsid w:val="00584CB0"/>
    <w:rsid w:val="00586286"/>
    <w:rsid w:val="00586DD4"/>
    <w:rsid w:val="00590C5E"/>
    <w:rsid w:val="00591DB6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24B8"/>
    <w:rsid w:val="005C2646"/>
    <w:rsid w:val="005C34E9"/>
    <w:rsid w:val="005C5197"/>
    <w:rsid w:val="005C62F4"/>
    <w:rsid w:val="005C7CCB"/>
    <w:rsid w:val="005C7F37"/>
    <w:rsid w:val="005D0CA0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338E"/>
    <w:rsid w:val="005E39D9"/>
    <w:rsid w:val="005E6653"/>
    <w:rsid w:val="005E7E73"/>
    <w:rsid w:val="005F0333"/>
    <w:rsid w:val="005F45BF"/>
    <w:rsid w:val="005F5919"/>
    <w:rsid w:val="005F77D2"/>
    <w:rsid w:val="0060000B"/>
    <w:rsid w:val="0060390F"/>
    <w:rsid w:val="006044FA"/>
    <w:rsid w:val="0060590A"/>
    <w:rsid w:val="006060A3"/>
    <w:rsid w:val="006106B5"/>
    <w:rsid w:val="006117F1"/>
    <w:rsid w:val="00613CDE"/>
    <w:rsid w:val="0061550A"/>
    <w:rsid w:val="00615D96"/>
    <w:rsid w:val="0061606B"/>
    <w:rsid w:val="00617231"/>
    <w:rsid w:val="00620528"/>
    <w:rsid w:val="00620B36"/>
    <w:rsid w:val="00620C6C"/>
    <w:rsid w:val="00621F65"/>
    <w:rsid w:val="006223FC"/>
    <w:rsid w:val="0062332F"/>
    <w:rsid w:val="00625810"/>
    <w:rsid w:val="00626702"/>
    <w:rsid w:val="006277AD"/>
    <w:rsid w:val="00630B90"/>
    <w:rsid w:val="00631F85"/>
    <w:rsid w:val="006329F6"/>
    <w:rsid w:val="00633309"/>
    <w:rsid w:val="00633FDF"/>
    <w:rsid w:val="00635389"/>
    <w:rsid w:val="006359F1"/>
    <w:rsid w:val="00635BF1"/>
    <w:rsid w:val="00636DB3"/>
    <w:rsid w:val="0063703F"/>
    <w:rsid w:val="00641D94"/>
    <w:rsid w:val="00645F5E"/>
    <w:rsid w:val="00647521"/>
    <w:rsid w:val="00647E1B"/>
    <w:rsid w:val="00654E93"/>
    <w:rsid w:val="006567CD"/>
    <w:rsid w:val="00660FCE"/>
    <w:rsid w:val="00662C49"/>
    <w:rsid w:val="006636D5"/>
    <w:rsid w:val="0066378F"/>
    <w:rsid w:val="0066665F"/>
    <w:rsid w:val="006666FA"/>
    <w:rsid w:val="006705B7"/>
    <w:rsid w:val="006722F0"/>
    <w:rsid w:val="006737C4"/>
    <w:rsid w:val="00673EEC"/>
    <w:rsid w:val="00674F88"/>
    <w:rsid w:val="006753E6"/>
    <w:rsid w:val="00676A92"/>
    <w:rsid w:val="00677908"/>
    <w:rsid w:val="00680A5E"/>
    <w:rsid w:val="006836C4"/>
    <w:rsid w:val="00683836"/>
    <w:rsid w:val="00686ECF"/>
    <w:rsid w:val="00687CFD"/>
    <w:rsid w:val="006923F8"/>
    <w:rsid w:val="006928E0"/>
    <w:rsid w:val="00692963"/>
    <w:rsid w:val="00693A71"/>
    <w:rsid w:val="00695C5A"/>
    <w:rsid w:val="006969CD"/>
    <w:rsid w:val="006A1051"/>
    <w:rsid w:val="006A1FCF"/>
    <w:rsid w:val="006A2B47"/>
    <w:rsid w:val="006A2C5C"/>
    <w:rsid w:val="006A3B18"/>
    <w:rsid w:val="006A4C24"/>
    <w:rsid w:val="006A51E5"/>
    <w:rsid w:val="006A57B5"/>
    <w:rsid w:val="006B0CBC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C766A"/>
    <w:rsid w:val="006D01E7"/>
    <w:rsid w:val="006D1853"/>
    <w:rsid w:val="006D5CFE"/>
    <w:rsid w:val="006D6946"/>
    <w:rsid w:val="006E029E"/>
    <w:rsid w:val="006E0883"/>
    <w:rsid w:val="006E10B9"/>
    <w:rsid w:val="006E15B4"/>
    <w:rsid w:val="006E1C3A"/>
    <w:rsid w:val="006E2DCE"/>
    <w:rsid w:val="006E7286"/>
    <w:rsid w:val="006F008C"/>
    <w:rsid w:val="006F03B2"/>
    <w:rsid w:val="006F2477"/>
    <w:rsid w:val="006F4BA7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3460"/>
    <w:rsid w:val="0071617B"/>
    <w:rsid w:val="00717F7B"/>
    <w:rsid w:val="00720219"/>
    <w:rsid w:val="00721FAD"/>
    <w:rsid w:val="007235A6"/>
    <w:rsid w:val="00723B49"/>
    <w:rsid w:val="007268AF"/>
    <w:rsid w:val="00727DA6"/>
    <w:rsid w:val="007329AF"/>
    <w:rsid w:val="007337E2"/>
    <w:rsid w:val="00734D5F"/>
    <w:rsid w:val="007363F5"/>
    <w:rsid w:val="00736E32"/>
    <w:rsid w:val="00742645"/>
    <w:rsid w:val="00744A82"/>
    <w:rsid w:val="00744DE5"/>
    <w:rsid w:val="0074625B"/>
    <w:rsid w:val="00746ECA"/>
    <w:rsid w:val="007510F9"/>
    <w:rsid w:val="00751336"/>
    <w:rsid w:val="00751818"/>
    <w:rsid w:val="00752375"/>
    <w:rsid w:val="00753F00"/>
    <w:rsid w:val="007623BD"/>
    <w:rsid w:val="00763ABB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A7B68"/>
    <w:rsid w:val="007B00CA"/>
    <w:rsid w:val="007B1B0F"/>
    <w:rsid w:val="007B2463"/>
    <w:rsid w:val="007B2D8C"/>
    <w:rsid w:val="007B336E"/>
    <w:rsid w:val="007B44A4"/>
    <w:rsid w:val="007B63E0"/>
    <w:rsid w:val="007C3C22"/>
    <w:rsid w:val="007C6CAC"/>
    <w:rsid w:val="007C6F88"/>
    <w:rsid w:val="007D0701"/>
    <w:rsid w:val="007D2A5F"/>
    <w:rsid w:val="007D3B10"/>
    <w:rsid w:val="007D4502"/>
    <w:rsid w:val="007E11F5"/>
    <w:rsid w:val="007E18D5"/>
    <w:rsid w:val="007E52DB"/>
    <w:rsid w:val="007E5320"/>
    <w:rsid w:val="007E5B0A"/>
    <w:rsid w:val="007E7A33"/>
    <w:rsid w:val="007E7F9E"/>
    <w:rsid w:val="007F1B2B"/>
    <w:rsid w:val="007F2F26"/>
    <w:rsid w:val="007F41B1"/>
    <w:rsid w:val="007F5640"/>
    <w:rsid w:val="007F62F3"/>
    <w:rsid w:val="007F795F"/>
    <w:rsid w:val="0080103A"/>
    <w:rsid w:val="0080303D"/>
    <w:rsid w:val="00803C50"/>
    <w:rsid w:val="0080417E"/>
    <w:rsid w:val="0080465C"/>
    <w:rsid w:val="00804E0B"/>
    <w:rsid w:val="008062F7"/>
    <w:rsid w:val="008071EC"/>
    <w:rsid w:val="00807780"/>
    <w:rsid w:val="00811B0F"/>
    <w:rsid w:val="008121D7"/>
    <w:rsid w:val="00814236"/>
    <w:rsid w:val="00817638"/>
    <w:rsid w:val="00821483"/>
    <w:rsid w:val="00822DB8"/>
    <w:rsid w:val="00824326"/>
    <w:rsid w:val="00824BEC"/>
    <w:rsid w:val="00825650"/>
    <w:rsid w:val="0082572D"/>
    <w:rsid w:val="00827ABE"/>
    <w:rsid w:val="008306DE"/>
    <w:rsid w:val="00830B96"/>
    <w:rsid w:val="00831333"/>
    <w:rsid w:val="00833736"/>
    <w:rsid w:val="0083551F"/>
    <w:rsid w:val="0083600E"/>
    <w:rsid w:val="00836400"/>
    <w:rsid w:val="00837CEC"/>
    <w:rsid w:val="00837CFB"/>
    <w:rsid w:val="00837E00"/>
    <w:rsid w:val="008405BE"/>
    <w:rsid w:val="00840CDD"/>
    <w:rsid w:val="00841872"/>
    <w:rsid w:val="00842B1E"/>
    <w:rsid w:val="00842EC3"/>
    <w:rsid w:val="00843242"/>
    <w:rsid w:val="008460FB"/>
    <w:rsid w:val="00847CE4"/>
    <w:rsid w:val="008500FF"/>
    <w:rsid w:val="008514BC"/>
    <w:rsid w:val="00852232"/>
    <w:rsid w:val="008548BF"/>
    <w:rsid w:val="00856F78"/>
    <w:rsid w:val="0086183C"/>
    <w:rsid w:val="00861F57"/>
    <w:rsid w:val="00862385"/>
    <w:rsid w:val="008646BC"/>
    <w:rsid w:val="00864827"/>
    <w:rsid w:val="00864AE0"/>
    <w:rsid w:val="008719D8"/>
    <w:rsid w:val="00875584"/>
    <w:rsid w:val="008757E6"/>
    <w:rsid w:val="0087658E"/>
    <w:rsid w:val="00876871"/>
    <w:rsid w:val="0087723E"/>
    <w:rsid w:val="00880698"/>
    <w:rsid w:val="008807BC"/>
    <w:rsid w:val="0088271E"/>
    <w:rsid w:val="008847C0"/>
    <w:rsid w:val="00884F4E"/>
    <w:rsid w:val="0088632B"/>
    <w:rsid w:val="008866CD"/>
    <w:rsid w:val="0089046B"/>
    <w:rsid w:val="008907CD"/>
    <w:rsid w:val="0089098E"/>
    <w:rsid w:val="00890F03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B4128"/>
    <w:rsid w:val="008B4828"/>
    <w:rsid w:val="008B7277"/>
    <w:rsid w:val="008C04CF"/>
    <w:rsid w:val="008C0ABD"/>
    <w:rsid w:val="008C55FF"/>
    <w:rsid w:val="008C7859"/>
    <w:rsid w:val="008C7BE2"/>
    <w:rsid w:val="008D01C5"/>
    <w:rsid w:val="008D0521"/>
    <w:rsid w:val="008D13C1"/>
    <w:rsid w:val="008D25DA"/>
    <w:rsid w:val="008D2801"/>
    <w:rsid w:val="008D3155"/>
    <w:rsid w:val="008D3460"/>
    <w:rsid w:val="008D5F9D"/>
    <w:rsid w:val="008D6649"/>
    <w:rsid w:val="008D7D14"/>
    <w:rsid w:val="008E14C8"/>
    <w:rsid w:val="008E306C"/>
    <w:rsid w:val="008E3612"/>
    <w:rsid w:val="008E3C23"/>
    <w:rsid w:val="008E427F"/>
    <w:rsid w:val="008E4F8C"/>
    <w:rsid w:val="008E54E2"/>
    <w:rsid w:val="008E567A"/>
    <w:rsid w:val="008E5C72"/>
    <w:rsid w:val="008E62F5"/>
    <w:rsid w:val="008E6B8A"/>
    <w:rsid w:val="008E7283"/>
    <w:rsid w:val="008F2D70"/>
    <w:rsid w:val="008F3576"/>
    <w:rsid w:val="008F470A"/>
    <w:rsid w:val="008F509E"/>
    <w:rsid w:val="008F795F"/>
    <w:rsid w:val="009005EE"/>
    <w:rsid w:val="0090071C"/>
    <w:rsid w:val="00900A8F"/>
    <w:rsid w:val="00900B2F"/>
    <w:rsid w:val="00901F5A"/>
    <w:rsid w:val="0090334C"/>
    <w:rsid w:val="00910B0A"/>
    <w:rsid w:val="00911772"/>
    <w:rsid w:val="00911CA0"/>
    <w:rsid w:val="009126E0"/>
    <w:rsid w:val="009160A5"/>
    <w:rsid w:val="009210A6"/>
    <w:rsid w:val="009216EE"/>
    <w:rsid w:val="00921892"/>
    <w:rsid w:val="00922C89"/>
    <w:rsid w:val="00924BF6"/>
    <w:rsid w:val="00926824"/>
    <w:rsid w:val="009269AA"/>
    <w:rsid w:val="00927491"/>
    <w:rsid w:val="009276F5"/>
    <w:rsid w:val="00927FCC"/>
    <w:rsid w:val="009300C9"/>
    <w:rsid w:val="0093021B"/>
    <w:rsid w:val="00931BCD"/>
    <w:rsid w:val="009365C1"/>
    <w:rsid w:val="009376CB"/>
    <w:rsid w:val="00937CCE"/>
    <w:rsid w:val="00940799"/>
    <w:rsid w:val="00941D45"/>
    <w:rsid w:val="009429BC"/>
    <w:rsid w:val="00942D88"/>
    <w:rsid w:val="00943356"/>
    <w:rsid w:val="009439D8"/>
    <w:rsid w:val="00944B8B"/>
    <w:rsid w:val="009457AA"/>
    <w:rsid w:val="00945B4A"/>
    <w:rsid w:val="00946BC1"/>
    <w:rsid w:val="009531BD"/>
    <w:rsid w:val="00954F95"/>
    <w:rsid w:val="00955762"/>
    <w:rsid w:val="00955B23"/>
    <w:rsid w:val="00960EB3"/>
    <w:rsid w:val="00963E33"/>
    <w:rsid w:val="00964B36"/>
    <w:rsid w:val="00965962"/>
    <w:rsid w:val="009666DC"/>
    <w:rsid w:val="00966991"/>
    <w:rsid w:val="00967038"/>
    <w:rsid w:val="00971164"/>
    <w:rsid w:val="00971FEF"/>
    <w:rsid w:val="00975D37"/>
    <w:rsid w:val="0097696E"/>
    <w:rsid w:val="00977227"/>
    <w:rsid w:val="0097789E"/>
    <w:rsid w:val="009817F5"/>
    <w:rsid w:val="0098215A"/>
    <w:rsid w:val="00982984"/>
    <w:rsid w:val="00982C77"/>
    <w:rsid w:val="009830C5"/>
    <w:rsid w:val="00983972"/>
    <w:rsid w:val="0098597D"/>
    <w:rsid w:val="009864BD"/>
    <w:rsid w:val="0098661B"/>
    <w:rsid w:val="0099021D"/>
    <w:rsid w:val="0099165A"/>
    <w:rsid w:val="009931FC"/>
    <w:rsid w:val="00993824"/>
    <w:rsid w:val="00996B10"/>
    <w:rsid w:val="009970A0"/>
    <w:rsid w:val="009A0D60"/>
    <w:rsid w:val="009A3809"/>
    <w:rsid w:val="009A3E0A"/>
    <w:rsid w:val="009A4137"/>
    <w:rsid w:val="009A67A7"/>
    <w:rsid w:val="009A6859"/>
    <w:rsid w:val="009B0B4E"/>
    <w:rsid w:val="009B45C6"/>
    <w:rsid w:val="009B5533"/>
    <w:rsid w:val="009B59A2"/>
    <w:rsid w:val="009B5F65"/>
    <w:rsid w:val="009B686F"/>
    <w:rsid w:val="009B7288"/>
    <w:rsid w:val="009C0D15"/>
    <w:rsid w:val="009C13CF"/>
    <w:rsid w:val="009C1EB0"/>
    <w:rsid w:val="009C3D7C"/>
    <w:rsid w:val="009C509D"/>
    <w:rsid w:val="009C5967"/>
    <w:rsid w:val="009C7196"/>
    <w:rsid w:val="009D1B6F"/>
    <w:rsid w:val="009D295E"/>
    <w:rsid w:val="009D38F8"/>
    <w:rsid w:val="009D47A2"/>
    <w:rsid w:val="009D5515"/>
    <w:rsid w:val="009D6138"/>
    <w:rsid w:val="009D7E08"/>
    <w:rsid w:val="009E0BAB"/>
    <w:rsid w:val="009E29A7"/>
    <w:rsid w:val="009E2E4A"/>
    <w:rsid w:val="009E4374"/>
    <w:rsid w:val="009E47EE"/>
    <w:rsid w:val="009E48E3"/>
    <w:rsid w:val="009E78C7"/>
    <w:rsid w:val="009F116B"/>
    <w:rsid w:val="009F11E4"/>
    <w:rsid w:val="009F3CF6"/>
    <w:rsid w:val="009F5312"/>
    <w:rsid w:val="009F5B9E"/>
    <w:rsid w:val="009F7360"/>
    <w:rsid w:val="00A014BC"/>
    <w:rsid w:val="00A03294"/>
    <w:rsid w:val="00A044CD"/>
    <w:rsid w:val="00A051AF"/>
    <w:rsid w:val="00A072AE"/>
    <w:rsid w:val="00A112CF"/>
    <w:rsid w:val="00A12282"/>
    <w:rsid w:val="00A145CE"/>
    <w:rsid w:val="00A14647"/>
    <w:rsid w:val="00A160A0"/>
    <w:rsid w:val="00A166CA"/>
    <w:rsid w:val="00A16947"/>
    <w:rsid w:val="00A17DA9"/>
    <w:rsid w:val="00A21C17"/>
    <w:rsid w:val="00A22953"/>
    <w:rsid w:val="00A23751"/>
    <w:rsid w:val="00A2403D"/>
    <w:rsid w:val="00A24536"/>
    <w:rsid w:val="00A24B36"/>
    <w:rsid w:val="00A25824"/>
    <w:rsid w:val="00A268B9"/>
    <w:rsid w:val="00A26F41"/>
    <w:rsid w:val="00A271CF"/>
    <w:rsid w:val="00A2740E"/>
    <w:rsid w:val="00A27F18"/>
    <w:rsid w:val="00A3069E"/>
    <w:rsid w:val="00A30A61"/>
    <w:rsid w:val="00A33240"/>
    <w:rsid w:val="00A33B5F"/>
    <w:rsid w:val="00A34CB5"/>
    <w:rsid w:val="00A41C7D"/>
    <w:rsid w:val="00A43F8E"/>
    <w:rsid w:val="00A4491E"/>
    <w:rsid w:val="00A44B6F"/>
    <w:rsid w:val="00A45B5A"/>
    <w:rsid w:val="00A46584"/>
    <w:rsid w:val="00A4680A"/>
    <w:rsid w:val="00A4731D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01BC"/>
    <w:rsid w:val="00A72255"/>
    <w:rsid w:val="00A7390B"/>
    <w:rsid w:val="00A825CE"/>
    <w:rsid w:val="00A82A36"/>
    <w:rsid w:val="00A82CD8"/>
    <w:rsid w:val="00A8446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0EF7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49E"/>
    <w:rsid w:val="00AD35F1"/>
    <w:rsid w:val="00AD523F"/>
    <w:rsid w:val="00AD52D9"/>
    <w:rsid w:val="00AD54E9"/>
    <w:rsid w:val="00AD56C6"/>
    <w:rsid w:val="00AE1662"/>
    <w:rsid w:val="00AE293F"/>
    <w:rsid w:val="00AE68A0"/>
    <w:rsid w:val="00AF13D6"/>
    <w:rsid w:val="00AF2E84"/>
    <w:rsid w:val="00AF3967"/>
    <w:rsid w:val="00AF5703"/>
    <w:rsid w:val="00AF74A1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07990"/>
    <w:rsid w:val="00B11041"/>
    <w:rsid w:val="00B11E80"/>
    <w:rsid w:val="00B14A53"/>
    <w:rsid w:val="00B15164"/>
    <w:rsid w:val="00B15497"/>
    <w:rsid w:val="00B155CF"/>
    <w:rsid w:val="00B15DFB"/>
    <w:rsid w:val="00B16BB4"/>
    <w:rsid w:val="00B20C25"/>
    <w:rsid w:val="00B27ED6"/>
    <w:rsid w:val="00B303AE"/>
    <w:rsid w:val="00B308B8"/>
    <w:rsid w:val="00B3176C"/>
    <w:rsid w:val="00B31FB0"/>
    <w:rsid w:val="00B3210F"/>
    <w:rsid w:val="00B328E4"/>
    <w:rsid w:val="00B32984"/>
    <w:rsid w:val="00B32E52"/>
    <w:rsid w:val="00B335BC"/>
    <w:rsid w:val="00B33DD6"/>
    <w:rsid w:val="00B35223"/>
    <w:rsid w:val="00B35E64"/>
    <w:rsid w:val="00B373F9"/>
    <w:rsid w:val="00B3761F"/>
    <w:rsid w:val="00B4172A"/>
    <w:rsid w:val="00B41B32"/>
    <w:rsid w:val="00B41C9C"/>
    <w:rsid w:val="00B44393"/>
    <w:rsid w:val="00B44A1E"/>
    <w:rsid w:val="00B459FA"/>
    <w:rsid w:val="00B45C3C"/>
    <w:rsid w:val="00B46099"/>
    <w:rsid w:val="00B46123"/>
    <w:rsid w:val="00B50734"/>
    <w:rsid w:val="00B50956"/>
    <w:rsid w:val="00B51997"/>
    <w:rsid w:val="00B529CA"/>
    <w:rsid w:val="00B558AB"/>
    <w:rsid w:val="00B55C84"/>
    <w:rsid w:val="00B56BE6"/>
    <w:rsid w:val="00B57E9F"/>
    <w:rsid w:val="00B6008A"/>
    <w:rsid w:val="00B601D1"/>
    <w:rsid w:val="00B613E1"/>
    <w:rsid w:val="00B61EC5"/>
    <w:rsid w:val="00B644BE"/>
    <w:rsid w:val="00B70535"/>
    <w:rsid w:val="00B71952"/>
    <w:rsid w:val="00B72560"/>
    <w:rsid w:val="00B73794"/>
    <w:rsid w:val="00B74193"/>
    <w:rsid w:val="00B75041"/>
    <w:rsid w:val="00B75BAB"/>
    <w:rsid w:val="00B7653B"/>
    <w:rsid w:val="00B80D45"/>
    <w:rsid w:val="00B80F8E"/>
    <w:rsid w:val="00B8178E"/>
    <w:rsid w:val="00B81C09"/>
    <w:rsid w:val="00B823DC"/>
    <w:rsid w:val="00B84679"/>
    <w:rsid w:val="00B8493A"/>
    <w:rsid w:val="00B84A02"/>
    <w:rsid w:val="00B87C21"/>
    <w:rsid w:val="00B90931"/>
    <w:rsid w:val="00B91CBE"/>
    <w:rsid w:val="00B94ED6"/>
    <w:rsid w:val="00B978F9"/>
    <w:rsid w:val="00BA231A"/>
    <w:rsid w:val="00BA3622"/>
    <w:rsid w:val="00BA4514"/>
    <w:rsid w:val="00BA748F"/>
    <w:rsid w:val="00BA7D9D"/>
    <w:rsid w:val="00BB0301"/>
    <w:rsid w:val="00BB064B"/>
    <w:rsid w:val="00BB18D6"/>
    <w:rsid w:val="00BB1E62"/>
    <w:rsid w:val="00BB2D36"/>
    <w:rsid w:val="00BB3637"/>
    <w:rsid w:val="00BB47D7"/>
    <w:rsid w:val="00BB53CF"/>
    <w:rsid w:val="00BC0C0E"/>
    <w:rsid w:val="00BC0D12"/>
    <w:rsid w:val="00BC2E15"/>
    <w:rsid w:val="00BC38D0"/>
    <w:rsid w:val="00BD09C7"/>
    <w:rsid w:val="00BD1078"/>
    <w:rsid w:val="00BD17BE"/>
    <w:rsid w:val="00BD1DFC"/>
    <w:rsid w:val="00BD3D43"/>
    <w:rsid w:val="00BD3F64"/>
    <w:rsid w:val="00BD495F"/>
    <w:rsid w:val="00BD4AE4"/>
    <w:rsid w:val="00BD4FA3"/>
    <w:rsid w:val="00BD597F"/>
    <w:rsid w:val="00BD7A5B"/>
    <w:rsid w:val="00BE1146"/>
    <w:rsid w:val="00BE1279"/>
    <w:rsid w:val="00BE18BD"/>
    <w:rsid w:val="00BE2358"/>
    <w:rsid w:val="00BE47DC"/>
    <w:rsid w:val="00BE57D0"/>
    <w:rsid w:val="00BF1B3F"/>
    <w:rsid w:val="00BF2B72"/>
    <w:rsid w:val="00BF629A"/>
    <w:rsid w:val="00C01634"/>
    <w:rsid w:val="00C0173E"/>
    <w:rsid w:val="00C02C55"/>
    <w:rsid w:val="00C03D0F"/>
    <w:rsid w:val="00C06004"/>
    <w:rsid w:val="00C06C32"/>
    <w:rsid w:val="00C12922"/>
    <w:rsid w:val="00C13457"/>
    <w:rsid w:val="00C1630A"/>
    <w:rsid w:val="00C168EF"/>
    <w:rsid w:val="00C17FB3"/>
    <w:rsid w:val="00C210F5"/>
    <w:rsid w:val="00C2131F"/>
    <w:rsid w:val="00C21899"/>
    <w:rsid w:val="00C24C91"/>
    <w:rsid w:val="00C25964"/>
    <w:rsid w:val="00C30445"/>
    <w:rsid w:val="00C30490"/>
    <w:rsid w:val="00C3347E"/>
    <w:rsid w:val="00C33499"/>
    <w:rsid w:val="00C342FD"/>
    <w:rsid w:val="00C3447D"/>
    <w:rsid w:val="00C3513F"/>
    <w:rsid w:val="00C369FB"/>
    <w:rsid w:val="00C36E30"/>
    <w:rsid w:val="00C370A2"/>
    <w:rsid w:val="00C373A6"/>
    <w:rsid w:val="00C4062B"/>
    <w:rsid w:val="00C423CD"/>
    <w:rsid w:val="00C43A2F"/>
    <w:rsid w:val="00C44CE3"/>
    <w:rsid w:val="00C51A1E"/>
    <w:rsid w:val="00C53CB7"/>
    <w:rsid w:val="00C54D4E"/>
    <w:rsid w:val="00C56026"/>
    <w:rsid w:val="00C604C6"/>
    <w:rsid w:val="00C61B25"/>
    <w:rsid w:val="00C61BA7"/>
    <w:rsid w:val="00C62B14"/>
    <w:rsid w:val="00C62B26"/>
    <w:rsid w:val="00C63199"/>
    <w:rsid w:val="00C640FC"/>
    <w:rsid w:val="00C651BC"/>
    <w:rsid w:val="00C65F0C"/>
    <w:rsid w:val="00C66709"/>
    <w:rsid w:val="00C66DFE"/>
    <w:rsid w:val="00C6763E"/>
    <w:rsid w:val="00C67F01"/>
    <w:rsid w:val="00C703D3"/>
    <w:rsid w:val="00C70973"/>
    <w:rsid w:val="00C70C13"/>
    <w:rsid w:val="00C70CD4"/>
    <w:rsid w:val="00C74F25"/>
    <w:rsid w:val="00C75FA2"/>
    <w:rsid w:val="00C767AE"/>
    <w:rsid w:val="00C773B3"/>
    <w:rsid w:val="00C81E49"/>
    <w:rsid w:val="00C82195"/>
    <w:rsid w:val="00C82C75"/>
    <w:rsid w:val="00C835E1"/>
    <w:rsid w:val="00C86249"/>
    <w:rsid w:val="00C86A3F"/>
    <w:rsid w:val="00C8715E"/>
    <w:rsid w:val="00C9056D"/>
    <w:rsid w:val="00C92DA2"/>
    <w:rsid w:val="00C956FB"/>
    <w:rsid w:val="00C971EE"/>
    <w:rsid w:val="00CA1E7F"/>
    <w:rsid w:val="00CA4A01"/>
    <w:rsid w:val="00CA6D4F"/>
    <w:rsid w:val="00CA7745"/>
    <w:rsid w:val="00CB2A08"/>
    <w:rsid w:val="00CB3B5A"/>
    <w:rsid w:val="00CB40B5"/>
    <w:rsid w:val="00CB46D3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60D1"/>
    <w:rsid w:val="00CD7658"/>
    <w:rsid w:val="00CE0051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1DFB"/>
    <w:rsid w:val="00D0349A"/>
    <w:rsid w:val="00D04580"/>
    <w:rsid w:val="00D13155"/>
    <w:rsid w:val="00D13360"/>
    <w:rsid w:val="00D143B6"/>
    <w:rsid w:val="00D1652D"/>
    <w:rsid w:val="00D1694E"/>
    <w:rsid w:val="00D2021B"/>
    <w:rsid w:val="00D23ABE"/>
    <w:rsid w:val="00D24060"/>
    <w:rsid w:val="00D25B8A"/>
    <w:rsid w:val="00D26358"/>
    <w:rsid w:val="00D2750E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7A6"/>
    <w:rsid w:val="00D519E3"/>
    <w:rsid w:val="00D52F55"/>
    <w:rsid w:val="00D5378C"/>
    <w:rsid w:val="00D569A2"/>
    <w:rsid w:val="00D56D42"/>
    <w:rsid w:val="00D60C84"/>
    <w:rsid w:val="00D6216A"/>
    <w:rsid w:val="00D626A0"/>
    <w:rsid w:val="00D63AB2"/>
    <w:rsid w:val="00D64715"/>
    <w:rsid w:val="00D65227"/>
    <w:rsid w:val="00D654A9"/>
    <w:rsid w:val="00D65A9F"/>
    <w:rsid w:val="00D67064"/>
    <w:rsid w:val="00D673C5"/>
    <w:rsid w:val="00D70D3A"/>
    <w:rsid w:val="00D72281"/>
    <w:rsid w:val="00D7533C"/>
    <w:rsid w:val="00D765FA"/>
    <w:rsid w:val="00D768E1"/>
    <w:rsid w:val="00D76A38"/>
    <w:rsid w:val="00D77506"/>
    <w:rsid w:val="00D8088C"/>
    <w:rsid w:val="00D80C61"/>
    <w:rsid w:val="00D81DAE"/>
    <w:rsid w:val="00D82F77"/>
    <w:rsid w:val="00D84FE8"/>
    <w:rsid w:val="00D85AA6"/>
    <w:rsid w:val="00D85FD7"/>
    <w:rsid w:val="00D86538"/>
    <w:rsid w:val="00D86961"/>
    <w:rsid w:val="00D86FE7"/>
    <w:rsid w:val="00D87360"/>
    <w:rsid w:val="00D8773C"/>
    <w:rsid w:val="00D90AD7"/>
    <w:rsid w:val="00D91D86"/>
    <w:rsid w:val="00D9267E"/>
    <w:rsid w:val="00D94022"/>
    <w:rsid w:val="00D947D2"/>
    <w:rsid w:val="00D95867"/>
    <w:rsid w:val="00D958A4"/>
    <w:rsid w:val="00D974E8"/>
    <w:rsid w:val="00DA2F15"/>
    <w:rsid w:val="00DA3763"/>
    <w:rsid w:val="00DA53EA"/>
    <w:rsid w:val="00DA5620"/>
    <w:rsid w:val="00DA56FD"/>
    <w:rsid w:val="00DA59D6"/>
    <w:rsid w:val="00DA7CBD"/>
    <w:rsid w:val="00DB0597"/>
    <w:rsid w:val="00DB1381"/>
    <w:rsid w:val="00DB13C7"/>
    <w:rsid w:val="00DB19F8"/>
    <w:rsid w:val="00DB2EFA"/>
    <w:rsid w:val="00DB3F59"/>
    <w:rsid w:val="00DB44D4"/>
    <w:rsid w:val="00DB4632"/>
    <w:rsid w:val="00DB49D6"/>
    <w:rsid w:val="00DB7027"/>
    <w:rsid w:val="00DB7BB6"/>
    <w:rsid w:val="00DC3AF9"/>
    <w:rsid w:val="00DC6DF8"/>
    <w:rsid w:val="00DC7E69"/>
    <w:rsid w:val="00DD3209"/>
    <w:rsid w:val="00DD38DD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0E5D"/>
    <w:rsid w:val="00DF19BF"/>
    <w:rsid w:val="00DF1B03"/>
    <w:rsid w:val="00DF3EE9"/>
    <w:rsid w:val="00DF4A68"/>
    <w:rsid w:val="00DF51B0"/>
    <w:rsid w:val="00DF6944"/>
    <w:rsid w:val="00DF6A7B"/>
    <w:rsid w:val="00DF6D1D"/>
    <w:rsid w:val="00E01A8B"/>
    <w:rsid w:val="00E02582"/>
    <w:rsid w:val="00E03986"/>
    <w:rsid w:val="00E04FEC"/>
    <w:rsid w:val="00E0598B"/>
    <w:rsid w:val="00E05FF1"/>
    <w:rsid w:val="00E06200"/>
    <w:rsid w:val="00E07073"/>
    <w:rsid w:val="00E07AC9"/>
    <w:rsid w:val="00E12C85"/>
    <w:rsid w:val="00E134DD"/>
    <w:rsid w:val="00E13C2B"/>
    <w:rsid w:val="00E17480"/>
    <w:rsid w:val="00E20121"/>
    <w:rsid w:val="00E208E2"/>
    <w:rsid w:val="00E22F95"/>
    <w:rsid w:val="00E24EC0"/>
    <w:rsid w:val="00E37969"/>
    <w:rsid w:val="00E40B74"/>
    <w:rsid w:val="00E40FDB"/>
    <w:rsid w:val="00E4177B"/>
    <w:rsid w:val="00E42A4B"/>
    <w:rsid w:val="00E433D8"/>
    <w:rsid w:val="00E43B9A"/>
    <w:rsid w:val="00E46839"/>
    <w:rsid w:val="00E470A5"/>
    <w:rsid w:val="00E528E8"/>
    <w:rsid w:val="00E540E8"/>
    <w:rsid w:val="00E556C6"/>
    <w:rsid w:val="00E57C8B"/>
    <w:rsid w:val="00E57EB6"/>
    <w:rsid w:val="00E60BF3"/>
    <w:rsid w:val="00E61F5F"/>
    <w:rsid w:val="00E62504"/>
    <w:rsid w:val="00E63566"/>
    <w:rsid w:val="00E701A8"/>
    <w:rsid w:val="00E70AC6"/>
    <w:rsid w:val="00E70E82"/>
    <w:rsid w:val="00E74E46"/>
    <w:rsid w:val="00E75243"/>
    <w:rsid w:val="00E752A3"/>
    <w:rsid w:val="00E754EA"/>
    <w:rsid w:val="00E75D97"/>
    <w:rsid w:val="00E76B55"/>
    <w:rsid w:val="00E76CB5"/>
    <w:rsid w:val="00E772F3"/>
    <w:rsid w:val="00E8068F"/>
    <w:rsid w:val="00E80998"/>
    <w:rsid w:val="00E814A8"/>
    <w:rsid w:val="00E82A58"/>
    <w:rsid w:val="00E82ADE"/>
    <w:rsid w:val="00E82E78"/>
    <w:rsid w:val="00E852CC"/>
    <w:rsid w:val="00E85DAF"/>
    <w:rsid w:val="00E8660E"/>
    <w:rsid w:val="00E87D3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A665F"/>
    <w:rsid w:val="00EA7503"/>
    <w:rsid w:val="00EA76FD"/>
    <w:rsid w:val="00EB00E3"/>
    <w:rsid w:val="00EB171F"/>
    <w:rsid w:val="00EB1FA3"/>
    <w:rsid w:val="00EB218E"/>
    <w:rsid w:val="00EB2A12"/>
    <w:rsid w:val="00EB4070"/>
    <w:rsid w:val="00EB436C"/>
    <w:rsid w:val="00EB46A0"/>
    <w:rsid w:val="00EB4D53"/>
    <w:rsid w:val="00EB6E89"/>
    <w:rsid w:val="00EB7E34"/>
    <w:rsid w:val="00EC02E0"/>
    <w:rsid w:val="00EC3557"/>
    <w:rsid w:val="00EC594D"/>
    <w:rsid w:val="00EC5B7C"/>
    <w:rsid w:val="00ED0867"/>
    <w:rsid w:val="00ED0F8B"/>
    <w:rsid w:val="00ED1F90"/>
    <w:rsid w:val="00ED405A"/>
    <w:rsid w:val="00ED4E36"/>
    <w:rsid w:val="00ED537D"/>
    <w:rsid w:val="00ED6505"/>
    <w:rsid w:val="00ED6625"/>
    <w:rsid w:val="00ED7BBC"/>
    <w:rsid w:val="00EE01A9"/>
    <w:rsid w:val="00EE0BD9"/>
    <w:rsid w:val="00EE0FF2"/>
    <w:rsid w:val="00EE33A6"/>
    <w:rsid w:val="00EE41B8"/>
    <w:rsid w:val="00EE540E"/>
    <w:rsid w:val="00EE6A27"/>
    <w:rsid w:val="00EF03B6"/>
    <w:rsid w:val="00EF05A9"/>
    <w:rsid w:val="00EF2C68"/>
    <w:rsid w:val="00EF2E9A"/>
    <w:rsid w:val="00EF3CAE"/>
    <w:rsid w:val="00F00BA3"/>
    <w:rsid w:val="00F01D82"/>
    <w:rsid w:val="00F028E4"/>
    <w:rsid w:val="00F03B86"/>
    <w:rsid w:val="00F0432C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17B"/>
    <w:rsid w:val="00F15299"/>
    <w:rsid w:val="00F160EE"/>
    <w:rsid w:val="00F16CCF"/>
    <w:rsid w:val="00F17AF7"/>
    <w:rsid w:val="00F20008"/>
    <w:rsid w:val="00F20045"/>
    <w:rsid w:val="00F21D89"/>
    <w:rsid w:val="00F2420E"/>
    <w:rsid w:val="00F251DF"/>
    <w:rsid w:val="00F25933"/>
    <w:rsid w:val="00F30E58"/>
    <w:rsid w:val="00F321AA"/>
    <w:rsid w:val="00F325BD"/>
    <w:rsid w:val="00F35089"/>
    <w:rsid w:val="00F368E2"/>
    <w:rsid w:val="00F44DE1"/>
    <w:rsid w:val="00F502F5"/>
    <w:rsid w:val="00F51FD5"/>
    <w:rsid w:val="00F52724"/>
    <w:rsid w:val="00F52778"/>
    <w:rsid w:val="00F52B85"/>
    <w:rsid w:val="00F533BA"/>
    <w:rsid w:val="00F60A44"/>
    <w:rsid w:val="00F620DA"/>
    <w:rsid w:val="00F67F49"/>
    <w:rsid w:val="00F70D3E"/>
    <w:rsid w:val="00F71C9D"/>
    <w:rsid w:val="00F72216"/>
    <w:rsid w:val="00F7575D"/>
    <w:rsid w:val="00F7614E"/>
    <w:rsid w:val="00F76908"/>
    <w:rsid w:val="00F769D9"/>
    <w:rsid w:val="00F77732"/>
    <w:rsid w:val="00F802A7"/>
    <w:rsid w:val="00F812AA"/>
    <w:rsid w:val="00F82DA3"/>
    <w:rsid w:val="00F838B4"/>
    <w:rsid w:val="00F87E31"/>
    <w:rsid w:val="00F9027E"/>
    <w:rsid w:val="00F9157D"/>
    <w:rsid w:val="00F9203B"/>
    <w:rsid w:val="00F95021"/>
    <w:rsid w:val="00F95670"/>
    <w:rsid w:val="00FA01CC"/>
    <w:rsid w:val="00FA0D20"/>
    <w:rsid w:val="00FA1DD9"/>
    <w:rsid w:val="00FA3256"/>
    <w:rsid w:val="00FA5703"/>
    <w:rsid w:val="00FA61EE"/>
    <w:rsid w:val="00FA71C0"/>
    <w:rsid w:val="00FB0BBE"/>
    <w:rsid w:val="00FB19A0"/>
    <w:rsid w:val="00FB1ACD"/>
    <w:rsid w:val="00FB2187"/>
    <w:rsid w:val="00FB6B7B"/>
    <w:rsid w:val="00FC04F3"/>
    <w:rsid w:val="00FC0C29"/>
    <w:rsid w:val="00FC0D85"/>
    <w:rsid w:val="00FC0F4A"/>
    <w:rsid w:val="00FC7697"/>
    <w:rsid w:val="00FC79AB"/>
    <w:rsid w:val="00FD0A26"/>
    <w:rsid w:val="00FE0BEC"/>
    <w:rsid w:val="00FE1BBD"/>
    <w:rsid w:val="00FE45C9"/>
    <w:rsid w:val="00FE4F52"/>
    <w:rsid w:val="00FE709A"/>
    <w:rsid w:val="00FF1E4C"/>
    <w:rsid w:val="00FF305A"/>
    <w:rsid w:val="00FF355B"/>
    <w:rsid w:val="00FF5C58"/>
    <w:rsid w:val="00FF6A54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04AF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news/a-faster-more-efficient-planning-appeals-proc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lanning-reform-working-paper-planning-committees/planning-reform-working-paper-planning-committe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lanning-reform-working-paper-reforming-site-thresholds/planning-reform-working-paper-reforming-site-threshol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the-protected-landscapes-duty/guidance-for-relevant-authorities-on-seeking-to-further-the-purposes-of-protected-landscap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5752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Marilyn Cox</dc:creator>
  <cp:keywords/>
  <dc:description/>
  <cp:lastModifiedBy>CTC  Office</cp:lastModifiedBy>
  <cp:revision>254</cp:revision>
  <cp:lastPrinted>2025-06-05T16:12:00Z</cp:lastPrinted>
  <dcterms:created xsi:type="dcterms:W3CDTF">2025-07-29T08:55:00Z</dcterms:created>
  <dcterms:modified xsi:type="dcterms:W3CDTF">2025-08-14T13:11:00Z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